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2D0" w:rsidRPr="00A92E89" w:rsidRDefault="00D422D0" w:rsidP="00D422D0">
      <w:pPr>
        <w:pStyle w:val="a6"/>
        <w:jc w:val="center"/>
        <w:rPr>
          <w:b/>
          <w:sz w:val="21"/>
          <w:szCs w:val="21"/>
          <w:lang w:val="ky-KG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C0CE476" wp14:editId="25A5566A">
            <wp:simplePos x="0" y="0"/>
            <wp:positionH relativeFrom="margin">
              <wp:posOffset>2605405</wp:posOffset>
            </wp:positionH>
            <wp:positionV relativeFrom="paragraph">
              <wp:posOffset>64135</wp:posOffset>
            </wp:positionV>
            <wp:extent cx="71437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312" y="21278"/>
                <wp:lineTo x="21312" y="0"/>
                <wp:lineTo x="0" y="0"/>
              </wp:wrapPolygon>
            </wp:wrapTight>
            <wp:docPr id="25" name="Рисунок 25" descr="Описание: Описание: Описание: Описание: Описание: 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Описание: Описание: 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1"/>
          <w:szCs w:val="21"/>
          <w:lang w:val="ky-KG"/>
        </w:rPr>
        <w:t>КЫРГЫЗ РЕСПУБЛИКАСЫ                                              КЫРГ</w:t>
      </w:r>
      <w:r w:rsidRPr="00A92E89">
        <w:rPr>
          <w:b/>
          <w:sz w:val="21"/>
          <w:szCs w:val="21"/>
          <w:lang w:val="ky-KG"/>
        </w:rPr>
        <w:t xml:space="preserve">ЫЗСКАЯ РЕСПУБЛИКА                                  </w:t>
      </w:r>
      <w:r>
        <w:rPr>
          <w:b/>
          <w:sz w:val="21"/>
          <w:szCs w:val="21"/>
          <w:lang w:val="ky-KG"/>
        </w:rPr>
        <w:t xml:space="preserve">ЖАЛАЛ-АБАД </w:t>
      </w:r>
      <w:r w:rsidRPr="00A92E89">
        <w:rPr>
          <w:b/>
          <w:sz w:val="21"/>
          <w:szCs w:val="21"/>
          <w:lang w:val="ky-KG"/>
        </w:rPr>
        <w:t xml:space="preserve">ОБЛУСУ                                                              </w:t>
      </w:r>
      <w:r>
        <w:rPr>
          <w:b/>
          <w:sz w:val="21"/>
          <w:szCs w:val="21"/>
          <w:lang w:val="ky-KG"/>
        </w:rPr>
        <w:t xml:space="preserve">      ЖАЛАЛ-АБАДСКАЯ </w:t>
      </w:r>
      <w:r w:rsidRPr="00A92E89">
        <w:rPr>
          <w:b/>
          <w:sz w:val="21"/>
          <w:szCs w:val="21"/>
          <w:lang w:val="ky-KG"/>
        </w:rPr>
        <w:t>ОБЛАСТЬ</w:t>
      </w:r>
    </w:p>
    <w:p w:rsidR="00D422D0" w:rsidRPr="00A92E89" w:rsidRDefault="00D422D0" w:rsidP="00D422D0">
      <w:pPr>
        <w:pStyle w:val="a6"/>
        <w:jc w:val="center"/>
        <w:rPr>
          <w:b/>
          <w:sz w:val="21"/>
          <w:szCs w:val="21"/>
          <w:lang w:val="ky-KG"/>
        </w:rPr>
      </w:pPr>
    </w:p>
    <w:p w:rsidR="00D422D0" w:rsidRDefault="00D422D0" w:rsidP="00D422D0">
      <w:pPr>
        <w:pStyle w:val="a6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ТОГУЗ-ТОРО </w:t>
      </w:r>
      <w:r>
        <w:rPr>
          <w:b/>
          <w:sz w:val="21"/>
          <w:szCs w:val="21"/>
        </w:rPr>
        <w:t xml:space="preserve">РАЙОНУ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1"/>
          <w:szCs w:val="21"/>
          <w:lang w:val="ky-KG"/>
        </w:rPr>
        <w:t xml:space="preserve">ТОГУЗ-ТОРОУСКИЙ </w:t>
      </w:r>
      <w:r>
        <w:rPr>
          <w:b/>
          <w:sz w:val="21"/>
          <w:szCs w:val="21"/>
        </w:rPr>
        <w:t>РАЙОН</w:t>
      </w:r>
    </w:p>
    <w:p w:rsidR="00D422D0" w:rsidRDefault="00D422D0" w:rsidP="00D422D0">
      <w:pPr>
        <w:pStyle w:val="a6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>КАРГАЛЫК</w:t>
      </w:r>
      <w:r>
        <w:rPr>
          <w:b/>
          <w:sz w:val="21"/>
          <w:szCs w:val="21"/>
        </w:rPr>
        <w:t xml:space="preserve">                                                                              АЙЫЛ</w:t>
      </w:r>
      <w:r>
        <w:rPr>
          <w:b/>
          <w:sz w:val="21"/>
          <w:szCs w:val="21"/>
          <w:lang w:val="ky-KG"/>
        </w:rPr>
        <w:t xml:space="preserve">НЫЙ </w:t>
      </w:r>
      <w:r>
        <w:rPr>
          <w:b/>
          <w:sz w:val="21"/>
          <w:szCs w:val="21"/>
        </w:rPr>
        <w:t>КЕНЕШ</w:t>
      </w:r>
    </w:p>
    <w:p w:rsidR="00D422D0" w:rsidRDefault="00D422D0" w:rsidP="00D422D0">
      <w:pPr>
        <w:pStyle w:val="a6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АЙЫЛ АЙМАГЫНЫН                                                 </w:t>
      </w:r>
      <w:r>
        <w:rPr>
          <w:b/>
          <w:sz w:val="21"/>
          <w:szCs w:val="21"/>
          <w:lang w:val="ky-KG"/>
        </w:rPr>
        <w:t xml:space="preserve">                 </w:t>
      </w:r>
      <w:r>
        <w:rPr>
          <w:b/>
          <w:sz w:val="21"/>
          <w:szCs w:val="21"/>
        </w:rPr>
        <w:t xml:space="preserve">  </w:t>
      </w:r>
      <w:r>
        <w:rPr>
          <w:b/>
          <w:sz w:val="21"/>
          <w:szCs w:val="21"/>
          <w:lang w:val="ky-KG"/>
        </w:rPr>
        <w:t>КАРГАЛЫКСКОГО</w:t>
      </w:r>
    </w:p>
    <w:p w:rsidR="00D422D0" w:rsidRDefault="00D422D0" w:rsidP="00D422D0">
      <w:pPr>
        <w:pStyle w:val="a6"/>
        <w:pBdr>
          <w:bottom w:val="single" w:sz="12" w:space="9" w:color="auto"/>
        </w:pBdr>
        <w:jc w:val="center"/>
        <w:rPr>
          <w:b/>
          <w:sz w:val="21"/>
          <w:szCs w:val="21"/>
          <w:lang w:val="ky-KG"/>
        </w:rPr>
      </w:pPr>
      <w:r>
        <w:rPr>
          <w:b/>
          <w:sz w:val="21"/>
          <w:szCs w:val="21"/>
          <w:lang w:val="ky-KG"/>
        </w:rPr>
        <w:t>АЙЫЛДЫК  КЕҢЕШИ                                                              АЙЫЛНОГО АЙМАКА</w: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2F0E84A" wp14:editId="7F0C392B">
                <wp:simplePos x="0" y="0"/>
                <wp:positionH relativeFrom="column">
                  <wp:posOffset>-85090</wp:posOffset>
                </wp:positionH>
                <wp:positionV relativeFrom="paragraph">
                  <wp:posOffset>231775</wp:posOffset>
                </wp:positionV>
                <wp:extent cx="6101715" cy="0"/>
                <wp:effectExtent l="0" t="19050" r="13335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715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.7pt,18.25pt" to="473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" strokecolor="red" strokeweight="2.75pt"/>
            </w:pict>
          </mc:Fallback>
        </mc:AlternateContent>
      </w:r>
    </w:p>
    <w:p w:rsidR="00D422D0" w:rsidRPr="00A92E89" w:rsidRDefault="00D422D0" w:rsidP="00D42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</w:p>
    <w:p w:rsidR="00D422D0" w:rsidRDefault="00D422D0" w:rsidP="00D42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Каргалык  айылдык кеңешинин (I чакырылышынын)  кезектеги XX</w:t>
      </w:r>
      <w:r w:rsidRPr="00AC41CF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II</w:t>
      </w:r>
      <w:r w:rsidRPr="00A92E89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сессиясынын</w:t>
      </w:r>
    </w:p>
    <w:p w:rsidR="00D422D0" w:rsidRDefault="00D422D0" w:rsidP="00D42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ТОКТОМУ</w:t>
      </w:r>
    </w:p>
    <w:p w:rsidR="00D422D0" w:rsidRDefault="00D422D0" w:rsidP="00D42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D422D0" w:rsidRDefault="00D422D0" w:rsidP="00D42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D422D0" w:rsidRDefault="00D422D0" w:rsidP="00D42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            28 - август   2026-жыл    №33                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ab/>
        <w:t xml:space="preserve">                         Казарман  айылы</w:t>
      </w:r>
    </w:p>
    <w:p w:rsidR="00D422D0" w:rsidRDefault="00D422D0" w:rsidP="00D422D0">
      <w:pPr>
        <w:spacing w:after="0"/>
        <w:ind w:left="708"/>
        <w:jc w:val="both"/>
        <w:rPr>
          <w:rFonts w:ascii="Times New Roman" w:hAnsi="Times New Roman"/>
          <w:sz w:val="24"/>
          <w:szCs w:val="24"/>
          <w:lang w:val="ky-KG"/>
        </w:rPr>
      </w:pPr>
    </w:p>
    <w:p w:rsidR="00D422D0" w:rsidRDefault="00D422D0" w:rsidP="00D422D0">
      <w:pPr>
        <w:tabs>
          <w:tab w:val="left" w:pos="1275"/>
        </w:tabs>
        <w:rPr>
          <w:rFonts w:ascii="Times New Roman" w:hAnsi="Times New Roman"/>
          <w:sz w:val="24"/>
          <w:szCs w:val="24"/>
          <w:lang w:val="ky-KG"/>
        </w:rPr>
      </w:pPr>
    </w:p>
    <w:p w:rsidR="00D422D0" w:rsidRPr="00125E69" w:rsidRDefault="00D422D0" w:rsidP="00D422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  <w:r w:rsidRPr="00125E69">
        <w:rPr>
          <w:rFonts w:ascii="Times New Roman" w:hAnsi="Times New Roman"/>
          <w:b/>
          <w:sz w:val="24"/>
          <w:szCs w:val="24"/>
          <w:lang w:val="ky-KG"/>
        </w:rPr>
        <w:t>Тогуз-Торо аймактык жана участкалык шайлоо комиссияларынын резервдик  кур</w:t>
      </w:r>
      <w:r>
        <w:rPr>
          <w:rFonts w:ascii="Times New Roman" w:hAnsi="Times New Roman"/>
          <w:b/>
          <w:sz w:val="24"/>
          <w:szCs w:val="24"/>
          <w:lang w:val="ky-KG"/>
        </w:rPr>
        <w:t>амдарын толуктоого сунушталган талапкерлердин тизмесин бекитүү жөнүндө</w:t>
      </w:r>
    </w:p>
    <w:p w:rsidR="00D422D0" w:rsidRPr="00125E69" w:rsidRDefault="00D422D0" w:rsidP="00D422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p w:rsidR="00D422D0" w:rsidRDefault="00D422D0" w:rsidP="00D422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y-KG"/>
        </w:rPr>
      </w:pPr>
    </w:p>
    <w:p w:rsidR="00D422D0" w:rsidRPr="003B0580" w:rsidRDefault="00D422D0" w:rsidP="00D422D0">
      <w:pPr>
        <w:spacing w:after="0" w:line="240" w:lineRule="auto"/>
        <w:ind w:left="-284"/>
        <w:jc w:val="both"/>
        <w:rPr>
          <w:rStyle w:val="y2iqfc"/>
          <w:rFonts w:ascii="Times New Roman" w:hAnsi="Times New Roman"/>
          <w:b/>
          <w:sz w:val="24"/>
          <w:szCs w:val="24"/>
          <w:lang w:val="ky-KG"/>
        </w:rPr>
      </w:pPr>
      <w:r>
        <w:rPr>
          <w:rStyle w:val="y2iqfc"/>
          <w:rFonts w:ascii="Times New Roman" w:hAnsi="Times New Roman"/>
          <w:sz w:val="24"/>
          <w:szCs w:val="24"/>
          <w:lang w:val="ky-KG"/>
        </w:rPr>
        <w:t xml:space="preserve">               </w:t>
      </w:r>
      <w:r w:rsidRPr="001F4A4A">
        <w:rPr>
          <w:rFonts w:ascii="Times New Roman" w:hAnsi="Times New Roman"/>
          <w:sz w:val="24"/>
          <w:szCs w:val="24"/>
          <w:lang w:val="ky-KG"/>
        </w:rPr>
        <w:t>Кыргыз Республикасынын “ Шайлоо жана референдум өткөрүү боюнча шайлоо комиссиялары жөнүндө” М</w:t>
      </w:r>
      <w:r>
        <w:rPr>
          <w:rFonts w:ascii="Times New Roman" w:hAnsi="Times New Roman"/>
          <w:sz w:val="24"/>
          <w:szCs w:val="24"/>
          <w:lang w:val="ky-KG"/>
        </w:rPr>
        <w:t>ыйзамынын 19-</w:t>
      </w:r>
      <w:r w:rsidRPr="001F4A4A">
        <w:rPr>
          <w:rFonts w:ascii="Times New Roman" w:hAnsi="Times New Roman"/>
          <w:sz w:val="24"/>
          <w:szCs w:val="24"/>
          <w:lang w:val="ky-KG"/>
        </w:rPr>
        <w:t>беренесине ылайык,</w:t>
      </w:r>
      <w:r>
        <w:rPr>
          <w:rStyle w:val="y2iqfc"/>
          <w:rFonts w:ascii="Times New Roman" w:hAnsi="Times New Roman"/>
          <w:sz w:val="24"/>
          <w:szCs w:val="24"/>
          <w:lang w:val="ky-KG"/>
        </w:rPr>
        <w:t xml:space="preserve"> Каргалык айылдык кеңешинин </w:t>
      </w:r>
      <w:r>
        <w:rPr>
          <w:rFonts w:ascii="Times New Roman" w:hAnsi="Times New Roman"/>
          <w:sz w:val="24"/>
          <w:szCs w:val="24"/>
          <w:lang w:val="ky-KG"/>
        </w:rPr>
        <w:t>“Мыйзамдуулук, укук, жарандардын укугун жана кызыкчылыгын коргоо боюнча, депутаттык этика, мандат, регламент, маданият жана социалдык маселелер боюнча” туруктуу маалыматын угуп жана талкуулап,</w:t>
      </w:r>
      <w:r w:rsidRPr="008520D1"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260ECB">
        <w:rPr>
          <w:rFonts w:ascii="Times New Roman" w:hAnsi="Times New Roman"/>
          <w:sz w:val="24"/>
          <w:szCs w:val="24"/>
          <w:lang w:val="ky-KG"/>
        </w:rPr>
        <w:t>Каргалык айылдык кеңешинин Регламентинин 2-главасынын 2.1-пунктуна ылайык,</w:t>
      </w:r>
      <w:r w:rsidRPr="00D82F96">
        <w:rPr>
          <w:rFonts w:ascii="Times New Roman" w:hAnsi="Times New Roman"/>
          <w:b/>
          <w:sz w:val="24"/>
          <w:szCs w:val="24"/>
          <w:lang w:val="ky-KG"/>
        </w:rPr>
        <w:t xml:space="preserve">  </w:t>
      </w:r>
      <w:r w:rsidRPr="00D82F96">
        <w:rPr>
          <w:rFonts w:ascii="Times New Roman" w:hAnsi="Times New Roman"/>
          <w:sz w:val="24"/>
          <w:szCs w:val="24"/>
          <w:lang w:val="ky-KG"/>
        </w:rPr>
        <w:t>Каргалык айылдык кеңеш</w:t>
      </w:r>
      <w:r>
        <w:rPr>
          <w:rFonts w:ascii="Times New Roman" w:hAnsi="Times New Roman"/>
          <w:sz w:val="24"/>
          <w:szCs w:val="24"/>
          <w:lang w:val="ky-KG"/>
        </w:rPr>
        <w:t>инин (I чакырылышынын)  кезектеги</w:t>
      </w:r>
      <w:r w:rsidRPr="00D82F96"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C13EB9">
        <w:rPr>
          <w:rFonts w:ascii="Times New Roman" w:eastAsia="Times New Roman" w:hAnsi="Times New Roman"/>
          <w:sz w:val="24"/>
          <w:szCs w:val="24"/>
          <w:lang w:val="ky-KG" w:eastAsia="ru-RU"/>
        </w:rPr>
        <w:t>XXII</w:t>
      </w:r>
      <w:r w:rsidRPr="00C13EB9">
        <w:rPr>
          <w:rFonts w:ascii="Times New Roman" w:hAnsi="Times New Roman"/>
          <w:sz w:val="24"/>
          <w:szCs w:val="24"/>
          <w:lang w:val="ky-KG"/>
        </w:rPr>
        <w:t xml:space="preserve"> с</w:t>
      </w:r>
      <w:r w:rsidRPr="00D82F96">
        <w:rPr>
          <w:rFonts w:ascii="Times New Roman" w:hAnsi="Times New Roman"/>
          <w:sz w:val="24"/>
          <w:szCs w:val="24"/>
          <w:lang w:val="ky-KG"/>
        </w:rPr>
        <w:t xml:space="preserve">ессиясы </w:t>
      </w:r>
      <w:r w:rsidRPr="00D82F96">
        <w:rPr>
          <w:rFonts w:ascii="Times New Roman" w:hAnsi="Times New Roman"/>
          <w:b/>
          <w:sz w:val="24"/>
          <w:szCs w:val="24"/>
          <w:lang w:val="ky-KG"/>
        </w:rPr>
        <w:t>токтом кылат</w:t>
      </w:r>
      <w:r>
        <w:rPr>
          <w:rFonts w:ascii="Times New Roman" w:hAnsi="Times New Roman"/>
          <w:b/>
          <w:sz w:val="24"/>
          <w:szCs w:val="24"/>
          <w:lang w:val="ky-KG"/>
        </w:rPr>
        <w:t>:</w:t>
      </w:r>
    </w:p>
    <w:p w:rsidR="00D422D0" w:rsidRPr="00805527" w:rsidRDefault="00D422D0" w:rsidP="00D422D0">
      <w:pPr>
        <w:tabs>
          <w:tab w:val="left" w:pos="2662"/>
        </w:tabs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1F4A4A">
        <w:rPr>
          <w:rFonts w:ascii="Times New Roman" w:hAnsi="Times New Roman"/>
          <w:sz w:val="24"/>
          <w:szCs w:val="24"/>
          <w:lang w:val="ky-KG"/>
        </w:rPr>
        <w:t xml:space="preserve">             1. Каргалык айыл аймагындагы № 2082 Казарман,  № 2083 Аэропорт,  № 2084 Жаңыбаева,  № 2085  Чет - Булак, № 2086  Макмал, № 2087  Кара - Суу, № 2088 Табылгыт</w:t>
      </w:r>
      <w:r>
        <w:rPr>
          <w:rFonts w:ascii="Times New Roman" w:hAnsi="Times New Roman"/>
          <w:sz w:val="24"/>
          <w:szCs w:val="24"/>
          <w:lang w:val="ky-KG"/>
        </w:rPr>
        <w:t xml:space="preserve">ы, №2420 </w:t>
      </w:r>
      <w:r w:rsidRPr="00805527">
        <w:rPr>
          <w:rFonts w:ascii="Times New Roman" w:hAnsi="Times New Roman"/>
          <w:sz w:val="24"/>
          <w:szCs w:val="24"/>
          <w:lang w:val="ky-KG"/>
        </w:rPr>
        <w:t>Чарабай участкалык шайлоо комиссияларынын резервдик  курамдарын толуктоого сун</w:t>
      </w:r>
      <w:r>
        <w:rPr>
          <w:rFonts w:ascii="Times New Roman" w:hAnsi="Times New Roman"/>
          <w:sz w:val="24"/>
          <w:szCs w:val="24"/>
          <w:lang w:val="ky-KG"/>
        </w:rPr>
        <w:t>ушталган талапкерлердин тизмеси</w:t>
      </w:r>
      <w:r w:rsidRPr="00805527">
        <w:rPr>
          <w:rFonts w:ascii="Times New Roman" w:hAnsi="Times New Roman"/>
          <w:sz w:val="24"/>
          <w:szCs w:val="24"/>
          <w:lang w:val="ky-KG"/>
        </w:rPr>
        <w:t xml:space="preserve"> беки</w:t>
      </w:r>
      <w:r>
        <w:rPr>
          <w:rFonts w:ascii="Times New Roman" w:hAnsi="Times New Roman"/>
          <w:sz w:val="24"/>
          <w:szCs w:val="24"/>
          <w:lang w:val="ky-KG"/>
        </w:rPr>
        <w:t>ти</w:t>
      </w:r>
      <w:r w:rsidRPr="00805527">
        <w:rPr>
          <w:rFonts w:ascii="Times New Roman" w:hAnsi="Times New Roman"/>
          <w:sz w:val="24"/>
          <w:szCs w:val="24"/>
          <w:lang w:val="ky-KG"/>
        </w:rPr>
        <w:t xml:space="preserve">лсин. </w:t>
      </w:r>
    </w:p>
    <w:p w:rsidR="00D422D0" w:rsidRPr="001F4A4A" w:rsidRDefault="00D422D0" w:rsidP="00D422D0">
      <w:pPr>
        <w:pStyle w:val="a3"/>
        <w:spacing w:after="0" w:line="240" w:lineRule="auto"/>
        <w:ind w:left="348"/>
        <w:jc w:val="both"/>
        <w:rPr>
          <w:rFonts w:ascii="Times New Roman" w:hAnsi="Times New Roman"/>
          <w:sz w:val="24"/>
          <w:szCs w:val="24"/>
          <w:lang w:val="ky-KG"/>
        </w:rPr>
      </w:pPr>
      <w:r w:rsidRPr="001F4A4A">
        <w:rPr>
          <w:rFonts w:ascii="Times New Roman" w:hAnsi="Times New Roman"/>
          <w:sz w:val="24"/>
          <w:szCs w:val="24"/>
          <w:lang w:val="ky-KG"/>
        </w:rPr>
        <w:t xml:space="preserve">      2. Бул токтом Тогуз- Торо аймактык шайлоо комиссиясына жиберилсин.</w:t>
      </w:r>
    </w:p>
    <w:p w:rsidR="00D422D0" w:rsidRPr="001F4A4A" w:rsidRDefault="00D422D0" w:rsidP="00D422D0">
      <w:pPr>
        <w:spacing w:after="0"/>
        <w:ind w:left="-12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 3. </w:t>
      </w:r>
      <w:r w:rsidRPr="001F4A4A">
        <w:rPr>
          <w:rFonts w:ascii="Times New Roman" w:hAnsi="Times New Roman"/>
          <w:sz w:val="24"/>
          <w:szCs w:val="24"/>
          <w:lang w:val="ky-KG"/>
        </w:rPr>
        <w:t>Бул токтом белгиленген тартипте каттоодон өткөрүлүп, kargalyk.gov.kg расмий веб-сайтына жарыялансын.</w:t>
      </w:r>
    </w:p>
    <w:p w:rsidR="00D422D0" w:rsidRPr="001F4A4A" w:rsidRDefault="00D422D0" w:rsidP="00D422D0">
      <w:pPr>
        <w:pStyle w:val="a3"/>
        <w:spacing w:after="0"/>
        <w:ind w:left="-12"/>
        <w:jc w:val="both"/>
        <w:rPr>
          <w:rFonts w:ascii="Times New Roman" w:hAnsi="Times New Roman"/>
          <w:sz w:val="24"/>
          <w:szCs w:val="24"/>
          <w:lang w:val="ky-KG"/>
        </w:rPr>
      </w:pPr>
      <w:r w:rsidRPr="001F4A4A">
        <w:rPr>
          <w:rFonts w:ascii="Times New Roman" w:hAnsi="Times New Roman"/>
          <w:sz w:val="24"/>
          <w:szCs w:val="24"/>
          <w:lang w:val="ky-KG"/>
        </w:rPr>
        <w:t xml:space="preserve">            </w:t>
      </w:r>
      <w:r>
        <w:rPr>
          <w:rFonts w:ascii="Times New Roman" w:hAnsi="Times New Roman"/>
          <w:sz w:val="24"/>
          <w:szCs w:val="24"/>
          <w:lang w:val="ky-KG"/>
        </w:rPr>
        <w:t>4</w:t>
      </w:r>
      <w:r w:rsidRPr="001F4A4A">
        <w:rPr>
          <w:rFonts w:ascii="Times New Roman" w:hAnsi="Times New Roman"/>
          <w:sz w:val="24"/>
          <w:szCs w:val="24"/>
          <w:lang w:val="ky-KG"/>
        </w:rPr>
        <w:t>. Бул токтом Кыргыз Республикасынын Ченемдик укуктук актыларынын мамлекеттик реестрине киргизүү үчүн Кыргыз Республикасынын Юстиция министрлигинин тиешелүү аймактык башкармалыгына жөнөтүлсүн.</w:t>
      </w:r>
    </w:p>
    <w:p w:rsidR="00D422D0" w:rsidRPr="001F4A4A" w:rsidRDefault="00D422D0" w:rsidP="00D422D0">
      <w:pPr>
        <w:pStyle w:val="a3"/>
        <w:spacing w:after="0"/>
        <w:ind w:left="0"/>
        <w:rPr>
          <w:rFonts w:ascii="Times New Roman" w:hAnsi="Times New Roman"/>
          <w:sz w:val="24"/>
          <w:szCs w:val="24"/>
          <w:lang w:val="ky-KG"/>
        </w:rPr>
      </w:pPr>
      <w:r w:rsidRPr="001F4A4A">
        <w:rPr>
          <w:rFonts w:ascii="Times New Roman" w:hAnsi="Times New Roman"/>
          <w:sz w:val="24"/>
          <w:szCs w:val="24"/>
          <w:lang w:val="ky-KG"/>
        </w:rPr>
        <w:t xml:space="preserve">          </w:t>
      </w:r>
      <w:r>
        <w:rPr>
          <w:rFonts w:ascii="Times New Roman" w:hAnsi="Times New Roman"/>
          <w:sz w:val="24"/>
          <w:szCs w:val="24"/>
          <w:lang w:val="ky-KG"/>
        </w:rPr>
        <w:t xml:space="preserve">  5</w:t>
      </w:r>
      <w:r w:rsidRPr="001F4A4A">
        <w:rPr>
          <w:rFonts w:ascii="Times New Roman" w:hAnsi="Times New Roman"/>
          <w:sz w:val="24"/>
          <w:szCs w:val="24"/>
          <w:lang w:val="ky-KG"/>
        </w:rPr>
        <w:t>.</w:t>
      </w:r>
      <w:r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1F4A4A">
        <w:rPr>
          <w:rFonts w:ascii="Times New Roman" w:hAnsi="Times New Roman"/>
          <w:sz w:val="24"/>
          <w:szCs w:val="24"/>
          <w:lang w:val="ky-KG"/>
        </w:rPr>
        <w:t xml:space="preserve"> Бул токтом Кыргыз Республикасынын Ченемдик укуктук актыларынын мамлекеттик реестрине киргизил</w:t>
      </w:r>
      <w:r>
        <w:rPr>
          <w:rFonts w:ascii="Times New Roman" w:hAnsi="Times New Roman"/>
          <w:sz w:val="24"/>
          <w:szCs w:val="24"/>
          <w:lang w:val="ky-KG"/>
        </w:rPr>
        <w:t>ген күндөн тартып күчүнө кирет</w:t>
      </w:r>
      <w:r w:rsidRPr="001F4A4A">
        <w:rPr>
          <w:rFonts w:ascii="Times New Roman" w:hAnsi="Times New Roman"/>
          <w:sz w:val="24"/>
          <w:szCs w:val="24"/>
          <w:lang w:val="ky-KG"/>
        </w:rPr>
        <w:t>.</w:t>
      </w:r>
    </w:p>
    <w:p w:rsidR="00D422D0" w:rsidRPr="001F4A4A" w:rsidRDefault="00D422D0" w:rsidP="00D422D0">
      <w:pPr>
        <w:pStyle w:val="a3"/>
        <w:spacing w:after="0"/>
        <w:ind w:left="-12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 7</w:t>
      </w:r>
      <w:r w:rsidRPr="001F4A4A">
        <w:rPr>
          <w:rFonts w:ascii="Times New Roman" w:hAnsi="Times New Roman"/>
          <w:sz w:val="24"/>
          <w:szCs w:val="24"/>
          <w:lang w:val="ky-KG"/>
        </w:rPr>
        <w:t xml:space="preserve">. Бул токтомду көзөмөлдөө “Мыйзамдуулук, укук, жарандардын укугун жана кызыкчылыгын коргоо боюнча, депутаттык этика, мандат, регламент, маданият жана социалдык маселелер боюнча” туруктуу комиссиясынын төрайымына жүктөлсүн.   </w:t>
      </w:r>
    </w:p>
    <w:p w:rsidR="00D422D0" w:rsidRPr="001F4A4A" w:rsidRDefault="00D422D0" w:rsidP="00D422D0">
      <w:pPr>
        <w:pStyle w:val="a3"/>
        <w:spacing w:line="252" w:lineRule="auto"/>
        <w:ind w:left="348"/>
        <w:jc w:val="both"/>
        <w:rPr>
          <w:rFonts w:ascii="Times New Roman" w:hAnsi="Times New Roman"/>
          <w:sz w:val="24"/>
          <w:szCs w:val="24"/>
          <w:lang w:val="ky-KG"/>
        </w:rPr>
      </w:pPr>
    </w:p>
    <w:p w:rsidR="00D422D0" w:rsidRPr="001F4A4A" w:rsidRDefault="00D422D0" w:rsidP="00D422D0">
      <w:pPr>
        <w:pStyle w:val="a3"/>
        <w:spacing w:line="252" w:lineRule="auto"/>
        <w:ind w:left="348"/>
        <w:jc w:val="both"/>
        <w:rPr>
          <w:rFonts w:ascii="Times New Roman" w:hAnsi="Times New Roman"/>
          <w:sz w:val="24"/>
          <w:szCs w:val="24"/>
          <w:lang w:val="ky-KG"/>
        </w:rPr>
      </w:pPr>
    </w:p>
    <w:p w:rsidR="00D422D0" w:rsidRPr="00E85724" w:rsidRDefault="00D422D0" w:rsidP="00D422D0">
      <w:pPr>
        <w:spacing w:after="0" w:line="240" w:lineRule="auto"/>
        <w:ind w:left="-284"/>
        <w:jc w:val="both"/>
        <w:rPr>
          <w:rFonts w:ascii="Times New Roman" w:hAnsi="Times New Roman"/>
          <w:b/>
          <w:sz w:val="24"/>
          <w:szCs w:val="24"/>
          <w:lang w:val="ky-KG"/>
        </w:rPr>
        <w:sectPr w:rsidR="00D422D0" w:rsidRPr="00E85724" w:rsidSect="00E26D5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  <w:lang w:val="ky-KG"/>
        </w:rPr>
        <w:t>Каргалык  айылдык  кеңешинин төрагасы                                          Т.И.Токтоболотов</w:t>
      </w:r>
    </w:p>
    <w:p w:rsidR="00693CF5" w:rsidRPr="00D422D0" w:rsidRDefault="00693CF5">
      <w:pPr>
        <w:rPr>
          <w:lang w:val="ky-KG"/>
        </w:rPr>
      </w:pPr>
      <w:bookmarkStart w:id="0" w:name="_GoBack"/>
      <w:bookmarkEnd w:id="0"/>
    </w:p>
    <w:sectPr w:rsidR="00693CF5" w:rsidRPr="00D42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2D0"/>
    <w:rsid w:val="00693CF5"/>
    <w:rsid w:val="00D4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2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422D0"/>
    <w:pPr>
      <w:ind w:left="720"/>
      <w:contextualSpacing/>
    </w:pPr>
  </w:style>
  <w:style w:type="character" w:customStyle="1" w:styleId="a5">
    <w:name w:val="Без интервала Знак"/>
    <w:link w:val="a6"/>
    <w:uiPriority w:val="99"/>
    <w:locked/>
    <w:rsid w:val="00D422D0"/>
    <w:rPr>
      <w:rFonts w:ascii="Times New Roman" w:eastAsia="Times New Roman" w:hAnsi="Times New Roman" w:cs="Times New Roman"/>
    </w:rPr>
  </w:style>
  <w:style w:type="paragraph" w:styleId="a6">
    <w:name w:val="No Spacing"/>
    <w:link w:val="a5"/>
    <w:uiPriority w:val="99"/>
    <w:qFormat/>
    <w:rsid w:val="00D422D0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y2iqfc">
    <w:name w:val="y2iqfc"/>
    <w:rsid w:val="00D422D0"/>
  </w:style>
  <w:style w:type="character" w:customStyle="1" w:styleId="a4">
    <w:name w:val="Абзац списка Знак"/>
    <w:basedOn w:val="a0"/>
    <w:link w:val="a3"/>
    <w:uiPriority w:val="34"/>
    <w:locked/>
    <w:rsid w:val="00D422D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2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422D0"/>
    <w:pPr>
      <w:ind w:left="720"/>
      <w:contextualSpacing/>
    </w:pPr>
  </w:style>
  <w:style w:type="character" w:customStyle="1" w:styleId="a5">
    <w:name w:val="Без интервала Знак"/>
    <w:link w:val="a6"/>
    <w:uiPriority w:val="99"/>
    <w:locked/>
    <w:rsid w:val="00D422D0"/>
    <w:rPr>
      <w:rFonts w:ascii="Times New Roman" w:eastAsia="Times New Roman" w:hAnsi="Times New Roman" w:cs="Times New Roman"/>
    </w:rPr>
  </w:style>
  <w:style w:type="paragraph" w:styleId="a6">
    <w:name w:val="No Spacing"/>
    <w:link w:val="a5"/>
    <w:uiPriority w:val="99"/>
    <w:qFormat/>
    <w:rsid w:val="00D422D0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y2iqfc">
    <w:name w:val="y2iqfc"/>
    <w:rsid w:val="00D422D0"/>
  </w:style>
  <w:style w:type="character" w:customStyle="1" w:styleId="a4">
    <w:name w:val="Абзац списка Знак"/>
    <w:basedOn w:val="a0"/>
    <w:link w:val="a3"/>
    <w:uiPriority w:val="34"/>
    <w:locked/>
    <w:rsid w:val="00D422D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</dc:creator>
  <cp:lastModifiedBy>JN</cp:lastModifiedBy>
  <cp:revision>1</cp:revision>
  <dcterms:created xsi:type="dcterms:W3CDTF">2026-09-02T06:07:00Z</dcterms:created>
  <dcterms:modified xsi:type="dcterms:W3CDTF">2026-09-02T06:07:00Z</dcterms:modified>
</cp:coreProperties>
</file>