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B3" w:rsidRDefault="00AE7DB3" w:rsidP="00AE7DB3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AE7DB3" w:rsidRDefault="00AE7DB3" w:rsidP="00AE7DB3">
      <w:pPr>
        <w:pStyle w:val="a4"/>
        <w:jc w:val="center"/>
        <w:rPr>
          <w:b/>
          <w:sz w:val="21"/>
          <w:szCs w:val="21"/>
        </w:rPr>
      </w:pPr>
    </w:p>
    <w:p w:rsidR="00AE7DB3" w:rsidRDefault="00AE7DB3" w:rsidP="00AE7DB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AE7DB3" w:rsidRDefault="00AE7DB3" w:rsidP="00AE7DB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AE7DB3" w:rsidRDefault="00AE7DB3" w:rsidP="00AE7DB3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AE7DB3" w:rsidRDefault="00AE7DB3" w:rsidP="00AE7DB3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3ad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PGndp1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AE7DB3" w:rsidRDefault="00AE7DB3" w:rsidP="00AE7D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E7DB3" w:rsidRDefault="00AE7DB3" w:rsidP="00AE7D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</w:t>
      </w: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XV сессиясынын</w:t>
      </w:r>
    </w:p>
    <w:p w:rsidR="00AE7DB3" w:rsidRDefault="00AE7DB3" w:rsidP="00AE7D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58 ТОКТОМУ</w:t>
      </w:r>
    </w:p>
    <w:bookmarkEnd w:id="0"/>
    <w:p w:rsidR="00AE7DB3" w:rsidRDefault="00AE7DB3" w:rsidP="00AE7D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E7DB3" w:rsidRDefault="00AE7DB3" w:rsidP="00AE7D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E7DB3" w:rsidRDefault="00AE7DB3" w:rsidP="00AE7D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27 - ноябрь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AE7DB3" w:rsidRDefault="00AE7DB3" w:rsidP="00AE7D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E7DB3" w:rsidRDefault="00AE7DB3" w:rsidP="00AE7D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E7DB3" w:rsidRDefault="00AE7DB3" w:rsidP="00AE7DB3">
      <w:pPr>
        <w:ind w:left="708"/>
        <w:jc w:val="both"/>
        <w:rPr>
          <w:rFonts w:ascii="Times New Roman" w:hAnsi="Times New Roman"/>
          <w:b/>
          <w:i/>
          <w:iCs/>
          <w:sz w:val="24"/>
          <w:szCs w:val="24"/>
          <w:lang w:val="ky-KG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val="ky-KG" w:eastAsia="ru-RU"/>
        </w:rPr>
        <w:t>Бюджеттин киреше, чыгаша бөлүгүнүн 9 айлыктын аткарылышын боюнча маалыматын угуу</w:t>
      </w:r>
      <w:r>
        <w:rPr>
          <w:rFonts w:ascii="Times New Roman" w:eastAsia="Times New Roman" w:hAnsi="Times New Roman"/>
          <w:color w:val="000000"/>
          <w:sz w:val="24"/>
          <w:szCs w:val="24"/>
          <w:lang w:val="ky-KG" w:eastAsia="ru-RU"/>
        </w:rPr>
        <w:t>.</w:t>
      </w:r>
    </w:p>
    <w:p w:rsidR="00AE7DB3" w:rsidRDefault="00AE7DB3" w:rsidP="00AE7DB3">
      <w:pPr>
        <w:tabs>
          <w:tab w:val="left" w:pos="2098"/>
        </w:tabs>
        <w:spacing w:after="0"/>
        <w:jc w:val="center"/>
        <w:rPr>
          <w:rFonts w:ascii="Times New Roman" w:hAnsi="Times New Roman"/>
          <w:b/>
          <w:sz w:val="16"/>
          <w:szCs w:val="16"/>
          <w:lang w:val="ky-KG"/>
        </w:rPr>
      </w:pPr>
    </w:p>
    <w:p w:rsidR="00AE7DB3" w:rsidRDefault="00AE7DB3" w:rsidP="00AE7DB3">
      <w:pPr>
        <w:tabs>
          <w:tab w:val="left" w:pos="2098"/>
        </w:tabs>
        <w:spacing w:after="0"/>
        <w:jc w:val="center"/>
        <w:rPr>
          <w:rFonts w:ascii="Times New Roman" w:hAnsi="Times New Roman"/>
          <w:b/>
          <w:sz w:val="16"/>
          <w:szCs w:val="16"/>
          <w:lang w:val="ky-KG"/>
        </w:rPr>
      </w:pPr>
    </w:p>
    <w:p w:rsidR="00AE7DB3" w:rsidRDefault="00AE7DB3" w:rsidP="00AE7DB3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XV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AE7DB3" w:rsidRDefault="00AE7DB3" w:rsidP="00AE7DB3">
      <w:pPr>
        <w:pStyle w:val="a5"/>
        <w:numPr>
          <w:ilvl w:val="0"/>
          <w:numId w:val="1"/>
        </w:numPr>
        <w:spacing w:after="0"/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ky-KG" w:eastAsia="ru-RU"/>
        </w:rPr>
        <w:t>Бюджеттин киреше, чыгаша бөлүгүнүн 9 айлыктын аткарылышын боюнча маалыматы угуулгандыгы белгиленсин.</w:t>
      </w:r>
    </w:p>
    <w:p w:rsidR="00AE7DB3" w:rsidRDefault="00AE7DB3" w:rsidP="00AE7DB3">
      <w:pPr>
        <w:pStyle w:val="a5"/>
        <w:spacing w:after="0"/>
        <w:ind w:left="1068"/>
        <w:jc w:val="both"/>
        <w:rPr>
          <w:rFonts w:ascii="Times New Roman" w:eastAsia="Times New Roman" w:hAnsi="Times New Roman"/>
          <w:color w:val="000000"/>
          <w:sz w:val="24"/>
          <w:szCs w:val="24"/>
          <w:lang w:val="ky-KG" w:eastAsia="ru-RU"/>
        </w:rPr>
      </w:pPr>
    </w:p>
    <w:p w:rsidR="00AE7DB3" w:rsidRDefault="00AE7DB3" w:rsidP="00AE7DB3">
      <w:pPr>
        <w:pStyle w:val="a5"/>
        <w:numPr>
          <w:ilvl w:val="0"/>
          <w:numId w:val="1"/>
        </w:numPr>
        <w:spacing w:after="0"/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ky-KG" w:eastAsia="ru-RU"/>
        </w:rPr>
        <w:t xml:space="preserve">Каргалык айылдык кеңешинин 2025-жылдын биринчи жарым жылдыгында  кабыл алынган кезектеги  XIV сессиясынын №51 токтомунун 3,4,5,6,7 - пункттары жана 9 - пункту толук кандуу аткарылбагандыгы эске алынсын, жылдын жыйынтыгы менен аткарууга алуу жагы </w:t>
      </w:r>
      <w:r>
        <w:rPr>
          <w:rFonts w:ascii="Times New Roman" w:hAnsi="Times New Roman"/>
          <w:sz w:val="24"/>
          <w:szCs w:val="24"/>
          <w:lang w:val="ky-KG"/>
        </w:rPr>
        <w:t xml:space="preserve">Каргалык айыл өкмөтүнүн башчысы    Б.М.Абдрахмановго </w:t>
      </w:r>
      <w:r>
        <w:rPr>
          <w:rFonts w:ascii="Times New Roman" w:eastAsia="Times New Roman" w:hAnsi="Times New Roman"/>
          <w:color w:val="000000"/>
          <w:sz w:val="24"/>
          <w:szCs w:val="24"/>
          <w:lang w:val="ky-KG" w:eastAsia="ru-RU"/>
        </w:rPr>
        <w:t>тапшырылсын.</w:t>
      </w:r>
    </w:p>
    <w:p w:rsidR="00AE7DB3" w:rsidRDefault="00AE7DB3" w:rsidP="00AE7DB3">
      <w:pPr>
        <w:spacing w:after="0"/>
        <w:ind w:left="34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E7DB3" w:rsidRDefault="00AE7DB3" w:rsidP="00AE7DB3">
      <w:pPr>
        <w:pStyle w:val="a5"/>
        <w:numPr>
          <w:ilvl w:val="0"/>
          <w:numId w:val="1"/>
        </w:numPr>
        <w:spacing w:after="0"/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AE7DB3" w:rsidRDefault="00AE7DB3" w:rsidP="00AE7DB3">
      <w:pPr>
        <w:spacing w:after="0"/>
        <w:ind w:left="34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E7DB3" w:rsidRDefault="00AE7DB3" w:rsidP="00AE7DB3">
      <w:pPr>
        <w:pStyle w:val="a4"/>
        <w:numPr>
          <w:ilvl w:val="0"/>
          <w:numId w:val="1"/>
        </w:numPr>
        <w:tabs>
          <w:tab w:val="left" w:pos="1276"/>
        </w:tabs>
        <w:spacing w:line="276" w:lineRule="auto"/>
        <w:ind w:left="106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көзөмөлдөө жагы «Бюджет, экономика, инвестиция, муниципалдык менчик, ишкердик иш жана тышкы экономикалык байланыш боюнча» комиссиясынын төрагасына тапшырылсын.</w:t>
      </w:r>
      <w:r>
        <w:rPr>
          <w:b/>
          <w:sz w:val="24"/>
          <w:szCs w:val="24"/>
          <w:lang w:val="ky-KG"/>
        </w:rPr>
        <w:t xml:space="preserve"> </w:t>
      </w:r>
    </w:p>
    <w:p w:rsidR="00AE7DB3" w:rsidRDefault="00AE7DB3" w:rsidP="00AE7DB3">
      <w:pPr>
        <w:pStyle w:val="a4"/>
        <w:tabs>
          <w:tab w:val="left" w:pos="1276"/>
        </w:tabs>
        <w:spacing w:line="276" w:lineRule="auto"/>
        <w:ind w:left="348"/>
        <w:jc w:val="both"/>
        <w:rPr>
          <w:b/>
          <w:sz w:val="24"/>
          <w:szCs w:val="24"/>
          <w:lang w:val="ky-KG"/>
        </w:rPr>
      </w:pPr>
    </w:p>
    <w:p w:rsidR="00AE7DB3" w:rsidRDefault="00AE7DB3" w:rsidP="00AE7DB3">
      <w:pPr>
        <w:pStyle w:val="a4"/>
        <w:tabs>
          <w:tab w:val="left" w:pos="1276"/>
        </w:tabs>
        <w:spacing w:line="276" w:lineRule="auto"/>
        <w:ind w:left="348"/>
        <w:jc w:val="both"/>
        <w:rPr>
          <w:b/>
          <w:sz w:val="24"/>
          <w:szCs w:val="24"/>
          <w:lang w:val="ky-KG"/>
        </w:rPr>
      </w:pPr>
    </w:p>
    <w:p w:rsidR="00AE7DB3" w:rsidRDefault="00AE7DB3" w:rsidP="00AE7DB3">
      <w:pPr>
        <w:pStyle w:val="a4"/>
        <w:tabs>
          <w:tab w:val="left" w:pos="1276"/>
        </w:tabs>
        <w:spacing w:line="276" w:lineRule="auto"/>
        <w:ind w:left="348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Каргалык айылдык  кеңешинин  төрагасы                          Т.И.Токтоболотов                     </w:t>
      </w:r>
    </w:p>
    <w:p w:rsidR="00AE7DB3" w:rsidRDefault="00AE7DB3" w:rsidP="00AE7DB3">
      <w:pPr>
        <w:pStyle w:val="a4"/>
        <w:ind w:left="348"/>
        <w:jc w:val="center"/>
        <w:rPr>
          <w:b/>
          <w:sz w:val="21"/>
          <w:szCs w:val="21"/>
          <w:lang w:val="ky-KG"/>
        </w:rPr>
      </w:pPr>
    </w:p>
    <w:p w:rsidR="00AE7DB3" w:rsidRDefault="00AE7DB3" w:rsidP="00AE7DB3">
      <w:pPr>
        <w:pStyle w:val="a4"/>
        <w:jc w:val="center"/>
        <w:rPr>
          <w:b/>
          <w:sz w:val="21"/>
          <w:szCs w:val="21"/>
          <w:lang w:val="ky-KG"/>
        </w:rPr>
      </w:pPr>
    </w:p>
    <w:p w:rsidR="00AE7DB3" w:rsidRDefault="00AE7DB3" w:rsidP="00AE7DB3">
      <w:pPr>
        <w:pStyle w:val="a4"/>
        <w:rPr>
          <w:b/>
          <w:sz w:val="21"/>
          <w:szCs w:val="21"/>
          <w:lang w:val="ky-KG"/>
        </w:rPr>
      </w:pPr>
    </w:p>
    <w:p w:rsidR="00AE7DB3" w:rsidRDefault="00AE7DB3" w:rsidP="00AE7DB3">
      <w:pPr>
        <w:pStyle w:val="a4"/>
        <w:rPr>
          <w:b/>
          <w:sz w:val="21"/>
          <w:szCs w:val="21"/>
          <w:lang w:val="ky-KG"/>
        </w:rPr>
      </w:pPr>
    </w:p>
    <w:p w:rsidR="00903B61" w:rsidRPr="00AE7DB3" w:rsidRDefault="00903B61">
      <w:pPr>
        <w:rPr>
          <w:lang w:val="ky-KG"/>
        </w:rPr>
      </w:pPr>
    </w:p>
    <w:sectPr w:rsidR="00903B61" w:rsidRPr="00AE7D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97855"/>
    <w:multiLevelType w:val="hybridMultilevel"/>
    <w:tmpl w:val="A366EA0C"/>
    <w:lvl w:ilvl="0" w:tplc="6414D812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B3"/>
    <w:rsid w:val="00903B61"/>
    <w:rsid w:val="00AE7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E7DB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E7DB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AE7D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E7DB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E7DB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AE7D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81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2025-12-05T10:32:00Z</dcterms:created>
  <dcterms:modified xsi:type="dcterms:W3CDTF">2025-12-05T10:33:00Z</dcterms:modified>
</cp:coreProperties>
</file>