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BE6" w:rsidRDefault="00285BE6" w:rsidP="00285BE6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285BE6" w:rsidRDefault="00285BE6" w:rsidP="00285BE6">
      <w:pPr>
        <w:pStyle w:val="a4"/>
        <w:jc w:val="center"/>
        <w:rPr>
          <w:b/>
          <w:sz w:val="21"/>
          <w:szCs w:val="21"/>
        </w:rPr>
      </w:pPr>
    </w:p>
    <w:p w:rsidR="00285BE6" w:rsidRDefault="00285BE6" w:rsidP="00285BE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285BE6" w:rsidRDefault="00285BE6" w:rsidP="00285BE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285BE6" w:rsidRDefault="00285BE6" w:rsidP="00285BE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285BE6" w:rsidRDefault="00285BE6" w:rsidP="00285BE6">
      <w:pPr>
        <w:pStyle w:val="a4"/>
        <w:pBdr>
          <w:bottom w:val="single" w:sz="12" w:space="13" w:color="auto"/>
        </w:pBdr>
        <w:rPr>
          <w:b/>
          <w:sz w:val="21"/>
          <w:szCs w:val="21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265430</wp:posOffset>
                </wp:positionV>
                <wp:extent cx="6101715" cy="0"/>
                <wp:effectExtent l="0" t="19050" r="13335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20.9pt" to="473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" strokecolor="red" strokeweight="2.75pt"/>
            </w:pict>
          </mc:Fallback>
        </mc:AlternateContent>
      </w: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</w:p>
    <w:p w:rsidR="00285BE6" w:rsidRDefault="00285BE6" w:rsidP="00285B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285BE6" w:rsidRDefault="00285BE6" w:rsidP="00285B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кезексиз X сессиясынын</w:t>
      </w:r>
    </w:p>
    <w:p w:rsidR="00285BE6" w:rsidRDefault="00285BE6" w:rsidP="00285B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29  ТОКТОМУ</w:t>
      </w:r>
    </w:p>
    <w:p w:rsidR="00285BE6" w:rsidRDefault="00285BE6" w:rsidP="00285B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285BE6" w:rsidRDefault="00285BE6" w:rsidP="00285B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5 -  июнь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285BE6" w:rsidRDefault="00285BE6" w:rsidP="00285B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285BE6" w:rsidRDefault="00285BE6" w:rsidP="00285BE6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85BE6" w:rsidRDefault="00285BE6" w:rsidP="00285BE6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2025 - жылдын  4 - июнундагы  № 01-6/419 чыгыш сандуу катын кароо (“Шалаты” каналы боюнча)</w:t>
      </w:r>
    </w:p>
    <w:p w:rsidR="00285BE6" w:rsidRDefault="00285BE6" w:rsidP="00285BE6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rStyle w:val="a6"/>
          <w:sz w:val="24"/>
          <w:szCs w:val="24"/>
          <w:lang w:val="ky-KG" w:eastAsia="ru-RU"/>
        </w:rPr>
        <w:t xml:space="preserve">         </w:t>
      </w:r>
      <w:r>
        <w:rPr>
          <w:sz w:val="24"/>
          <w:szCs w:val="24"/>
          <w:lang w:val="ky-KG"/>
        </w:rPr>
        <w:t xml:space="preserve">Кыргыз Республикасынын Министрлер Кабинетинин 29 - апрель 2024-жылдагы №207 “Суу чарба секторун натыйжалуу башкаруу жана өнүктүрүү жөнүндө токтомун, Кыргыз Республикасынын Президентинин Жалал-Абад облусундагы ыйгарым укуктуу өкүлүнүн 2024-жылдын 14-майындагы №105-б буйругун жана  Тогуз-Торо райондук мамлекеттик администрациясынын 2024-жылдын 31-июлундагы №198 буйругуна ылайык,       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(I чакырылышынын)  кезексиз X  сессиясы </w:t>
      </w:r>
    </w:p>
    <w:p w:rsidR="00285BE6" w:rsidRDefault="00285BE6" w:rsidP="00285BE6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 xml:space="preserve">: </w:t>
      </w:r>
    </w:p>
    <w:p w:rsidR="00285BE6" w:rsidRDefault="00285BE6" w:rsidP="00285BE6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285BE6" w:rsidRDefault="00285BE6" w:rsidP="00285BE6">
      <w:pPr>
        <w:pStyle w:val="a5"/>
        <w:numPr>
          <w:ilvl w:val="0"/>
          <w:numId w:val="1"/>
        </w:numPr>
        <w:tabs>
          <w:tab w:val="left" w:pos="2098"/>
        </w:tabs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муниципалдык менчигинде турган  жалпы узундугу 5200 метр, аянты 88200,0 чарчы метр ”Шалаты” каналын Тогуз-Торо райондук суу чарба башкармалыгынын карамагына өткөрүлүп берилсин.</w:t>
      </w:r>
    </w:p>
    <w:p w:rsidR="00285BE6" w:rsidRDefault="00285BE6" w:rsidP="00285BE6">
      <w:pPr>
        <w:pStyle w:val="a5"/>
        <w:tabs>
          <w:tab w:val="left" w:pos="2098"/>
        </w:tabs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85BE6" w:rsidRDefault="00285BE6" w:rsidP="00285BE6">
      <w:pPr>
        <w:pStyle w:val="a5"/>
        <w:numPr>
          <w:ilvl w:val="0"/>
          <w:numId w:val="1"/>
        </w:numPr>
        <w:spacing w:after="0"/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eastAsia="Calibri" w:hAnsi="Times New Roman"/>
          <w:sz w:val="24"/>
          <w:szCs w:val="24"/>
          <w:lang w:val="ky-KG"/>
        </w:rPr>
        <w:t xml:space="preserve">Бул токтомду аткаруу жагы Каргалык айыл өкмөтүнүн башчысы </w:t>
      </w:r>
      <w:r>
        <w:rPr>
          <w:rFonts w:ascii="Times New Roman" w:hAnsi="Times New Roman"/>
          <w:sz w:val="24"/>
          <w:szCs w:val="24"/>
          <w:lang w:val="ky-KG"/>
        </w:rPr>
        <w:t xml:space="preserve">   Б.М.Абдрахмановго милдеттендирилсин.</w:t>
      </w:r>
    </w:p>
    <w:p w:rsidR="00285BE6" w:rsidRDefault="00285BE6" w:rsidP="00285BE6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85BE6" w:rsidRDefault="00285BE6" w:rsidP="00285BE6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285BE6" w:rsidRDefault="00285BE6" w:rsidP="00285BE6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85BE6" w:rsidRDefault="00285BE6" w:rsidP="00285BE6">
      <w:pPr>
        <w:pStyle w:val="a5"/>
        <w:numPr>
          <w:ilvl w:val="0"/>
          <w:numId w:val="1"/>
        </w:num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 Н.Т.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Жолокеевге</w:t>
      </w:r>
      <w:r>
        <w:rPr>
          <w:rFonts w:ascii="Times New Roman" w:hAnsi="Times New Roman"/>
          <w:sz w:val="24"/>
          <w:szCs w:val="24"/>
          <w:lang w:val="ky-KG"/>
        </w:rPr>
        <w:t xml:space="preserve"> тапшырылсын.</w:t>
      </w:r>
    </w:p>
    <w:p w:rsidR="00285BE6" w:rsidRDefault="00285BE6" w:rsidP="00285BE6">
      <w:p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85BE6" w:rsidRDefault="00285BE6" w:rsidP="00285BE6">
      <w:pPr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 айылдык  кеңешинин  төрагасы                             Т.И.Токтоболотов</w:t>
      </w:r>
    </w:p>
    <w:p w:rsidR="003C7D92" w:rsidRDefault="003C7D92">
      <w:bookmarkStart w:id="0" w:name="_GoBack"/>
      <w:bookmarkEnd w:id="0"/>
    </w:p>
    <w:sectPr w:rsidR="003C7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065DA"/>
    <w:multiLevelType w:val="hybridMultilevel"/>
    <w:tmpl w:val="C1FA3CC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BE6"/>
    <w:rsid w:val="00285BE6"/>
    <w:rsid w:val="003C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B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285BE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285BE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285BE6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285BE6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B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285BE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285BE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285BE6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285BE6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7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2025-06-09T03:35:00Z</dcterms:created>
  <dcterms:modified xsi:type="dcterms:W3CDTF">2025-06-09T03:35:00Z</dcterms:modified>
</cp:coreProperties>
</file>