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6D12" w:rsidRDefault="00E16D12" w:rsidP="00E16D12">
      <w:pPr>
        <w:pStyle w:val="a4"/>
        <w:jc w:val="center"/>
        <w:rPr>
          <w:b/>
          <w:sz w:val="21"/>
          <w:szCs w:val="21"/>
        </w:rPr>
      </w:pPr>
      <w:r>
        <w:rPr>
          <w:noProof/>
          <w:lang w:eastAsia="ru-RU"/>
        </w:rPr>
        <w:drawing>
          <wp:anchor distT="0" distB="0" distL="114300" distR="114300" simplePos="0" relativeHeight="251658240" behindDoc="1" locked="0" layoutInCell="1" allowOverlap="1">
            <wp:simplePos x="0" y="0"/>
            <wp:positionH relativeFrom="margin">
              <wp:posOffset>2454275</wp:posOffset>
            </wp:positionH>
            <wp:positionV relativeFrom="paragraph">
              <wp:posOffset>36830</wp:posOffset>
            </wp:positionV>
            <wp:extent cx="756920" cy="688975"/>
            <wp:effectExtent l="0" t="0" r="5080" b="0"/>
            <wp:wrapTight wrapText="bothSides">
              <wp:wrapPolygon edited="0">
                <wp:start x="0" y="0"/>
                <wp:lineTo x="0" y="20903"/>
                <wp:lineTo x="21201" y="20903"/>
                <wp:lineTo x="21201" y="0"/>
                <wp:lineTo x="0" y="0"/>
              </wp:wrapPolygon>
            </wp:wrapTight>
            <wp:docPr id="1" name="Рисунок 1" descr="Описание: Описание: 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Описание: Описание: 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756920" cy="688975"/>
                    </a:xfrm>
                    <a:prstGeom prst="rect">
                      <a:avLst/>
                    </a:prstGeom>
                    <a:noFill/>
                  </pic:spPr>
                </pic:pic>
              </a:graphicData>
            </a:graphic>
            <wp14:sizeRelH relativeFrom="page">
              <wp14:pctWidth>0</wp14:pctWidth>
            </wp14:sizeRelH>
            <wp14:sizeRelV relativeFrom="page">
              <wp14:pctHeight>0</wp14:pctHeight>
            </wp14:sizeRelV>
          </wp:anchor>
        </w:drawing>
      </w:r>
      <w:r>
        <w:rPr>
          <w:b/>
          <w:sz w:val="21"/>
          <w:szCs w:val="21"/>
          <w:lang w:val="ky-KG"/>
        </w:rPr>
        <w:t>КЫРГЫЗ РЕСПУБЛИКАСЫ                                              КЫРГ</w:t>
      </w:r>
      <w:r>
        <w:rPr>
          <w:b/>
          <w:sz w:val="21"/>
          <w:szCs w:val="21"/>
        </w:rPr>
        <w:t xml:space="preserve">ЫЗСКАЯ РЕСПУБЛИКА                                  </w:t>
      </w:r>
      <w:r>
        <w:rPr>
          <w:b/>
          <w:sz w:val="21"/>
          <w:szCs w:val="21"/>
          <w:lang w:val="ky-KG"/>
        </w:rPr>
        <w:t xml:space="preserve">ЖАЛАЛ-АБАД </w:t>
      </w:r>
      <w:r>
        <w:rPr>
          <w:b/>
          <w:sz w:val="21"/>
          <w:szCs w:val="21"/>
        </w:rPr>
        <w:t xml:space="preserve">ОБЛУСУ                                                              </w:t>
      </w:r>
      <w:r>
        <w:rPr>
          <w:b/>
          <w:sz w:val="21"/>
          <w:szCs w:val="21"/>
          <w:lang w:val="ky-KG"/>
        </w:rPr>
        <w:t xml:space="preserve">      ЖАЛАЛ-АБАДСКАЯ </w:t>
      </w:r>
      <w:r>
        <w:rPr>
          <w:b/>
          <w:sz w:val="21"/>
          <w:szCs w:val="21"/>
        </w:rPr>
        <w:t>ОБЛАСТЬ</w:t>
      </w:r>
    </w:p>
    <w:p w:rsidR="00E16D12" w:rsidRDefault="00E16D12" w:rsidP="00E16D12">
      <w:pPr>
        <w:pStyle w:val="a4"/>
        <w:jc w:val="center"/>
        <w:rPr>
          <w:b/>
          <w:sz w:val="21"/>
          <w:szCs w:val="21"/>
        </w:rPr>
      </w:pPr>
    </w:p>
    <w:p w:rsidR="00E16D12" w:rsidRDefault="00E16D12" w:rsidP="00E16D12">
      <w:pPr>
        <w:pStyle w:val="a4"/>
        <w:jc w:val="center"/>
        <w:rPr>
          <w:b/>
          <w:sz w:val="21"/>
          <w:szCs w:val="21"/>
        </w:rPr>
      </w:pPr>
      <w:r>
        <w:rPr>
          <w:b/>
          <w:sz w:val="21"/>
          <w:szCs w:val="21"/>
          <w:lang w:val="ky-KG"/>
        </w:rPr>
        <w:t xml:space="preserve">ТОГУЗ-ТОРО </w:t>
      </w:r>
      <w:r>
        <w:rPr>
          <w:b/>
          <w:sz w:val="21"/>
          <w:szCs w:val="21"/>
        </w:rPr>
        <w:t xml:space="preserve">РАЙОНУ                                                                                                                                                                                                 </w:t>
      </w:r>
      <w:r>
        <w:rPr>
          <w:b/>
          <w:sz w:val="21"/>
          <w:szCs w:val="21"/>
          <w:lang w:val="ky-KG"/>
        </w:rPr>
        <w:t xml:space="preserve">ТОГУЗ-ТОРОУСКИЙ </w:t>
      </w:r>
      <w:r>
        <w:rPr>
          <w:b/>
          <w:sz w:val="21"/>
          <w:szCs w:val="21"/>
        </w:rPr>
        <w:t>РАЙОН</w:t>
      </w:r>
    </w:p>
    <w:p w:rsidR="00E16D12" w:rsidRDefault="00E16D12" w:rsidP="00E16D12">
      <w:pPr>
        <w:pStyle w:val="a4"/>
        <w:jc w:val="center"/>
        <w:rPr>
          <w:b/>
          <w:sz w:val="21"/>
          <w:szCs w:val="21"/>
        </w:rPr>
      </w:pPr>
      <w:r>
        <w:rPr>
          <w:b/>
          <w:sz w:val="21"/>
          <w:szCs w:val="21"/>
          <w:lang w:val="ky-KG"/>
        </w:rPr>
        <w:t>КАРГАЛЫК</w:t>
      </w:r>
      <w:r>
        <w:rPr>
          <w:b/>
          <w:sz w:val="21"/>
          <w:szCs w:val="21"/>
        </w:rPr>
        <w:t xml:space="preserve">                                                                              АЙЫЛ</w:t>
      </w:r>
      <w:r>
        <w:rPr>
          <w:b/>
          <w:sz w:val="21"/>
          <w:szCs w:val="21"/>
          <w:lang w:val="ky-KG"/>
        </w:rPr>
        <w:t xml:space="preserve">НЫЙ </w:t>
      </w:r>
      <w:r>
        <w:rPr>
          <w:b/>
          <w:sz w:val="21"/>
          <w:szCs w:val="21"/>
        </w:rPr>
        <w:t>КЕНЕШ</w:t>
      </w:r>
    </w:p>
    <w:p w:rsidR="00E16D12" w:rsidRDefault="00E16D12" w:rsidP="00E16D12">
      <w:pPr>
        <w:pStyle w:val="a4"/>
        <w:rPr>
          <w:b/>
          <w:sz w:val="21"/>
          <w:szCs w:val="21"/>
        </w:rPr>
      </w:pPr>
      <w:r>
        <w:rPr>
          <w:b/>
          <w:sz w:val="21"/>
          <w:szCs w:val="21"/>
        </w:rPr>
        <w:t xml:space="preserve">            АЙЫЛ АЙМАГЫНЫН                                                               </w:t>
      </w:r>
      <w:r>
        <w:rPr>
          <w:b/>
          <w:sz w:val="21"/>
          <w:szCs w:val="21"/>
          <w:lang w:val="ky-KG"/>
        </w:rPr>
        <w:t>КАРГАЛЫКСКОГО</w:t>
      </w:r>
    </w:p>
    <w:p w:rsidR="00E16D12" w:rsidRDefault="00E16D12" w:rsidP="00E16D12">
      <w:pPr>
        <w:pStyle w:val="a4"/>
        <w:pBdr>
          <w:bottom w:val="single" w:sz="12" w:space="13" w:color="auto"/>
        </w:pBdr>
        <w:rPr>
          <w:b/>
          <w:sz w:val="21"/>
          <w:szCs w:val="21"/>
          <w:lang w:val="ky-KG"/>
        </w:rPr>
      </w:pPr>
      <w:r>
        <w:rPr>
          <w:noProof/>
          <w:lang w:eastAsia="ru-RU"/>
        </w:rPr>
        <mc:AlternateContent>
          <mc:Choice Requires="wps">
            <w:drawing>
              <wp:anchor distT="4294967294" distB="4294967294" distL="114300" distR="114300" simplePos="0" relativeHeight="251658240" behindDoc="0" locked="0" layoutInCell="1" allowOverlap="1">
                <wp:simplePos x="0" y="0"/>
                <wp:positionH relativeFrom="column">
                  <wp:posOffset>-85090</wp:posOffset>
                </wp:positionH>
                <wp:positionV relativeFrom="paragraph">
                  <wp:posOffset>265430</wp:posOffset>
                </wp:positionV>
                <wp:extent cx="6101715" cy="0"/>
                <wp:effectExtent l="0" t="19050" r="13335" b="1905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20.9pt" to="473.75pt,2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J+KKUQIAAFkEAAAOAAAAZHJzL2Uyb0RvYy54bWysVM1uEzEQviPxDpbv6e6m27RZdVOhbMKl&#10;QKWWB3Bsb9bCa69sN5sIIQFnpDwCr8ABpEoFnmHzRoydH7VwQYgcnLFn5vM3M5/3/GJZS7Tgxgqt&#10;cpwcxRhxRTUTap7j1zfT3hlG1hHFiNSK53jFLb4YPX1y3jYZ7+tKS8YNAhBls7bJceVck0WRpRWv&#10;iT3SDVfgLLWpiYOtmUfMkBbQaxn143gQtdqwxmjKrYXTYuvEo4Bflpy6V2VpuUMyx8DNhdWEdebX&#10;aHROsrkhTSXojgb5BxY1EQouPUAVxBF0a8QfULWgRltduiOq60iXpaA81ADVJPFv1VxXpOGhFmiO&#10;bQ5tsv8Plr5cXBkkWI6HGClSw4i6z5v3m3X3vfuyWaPNh+5n96372t11P7q7zUew7zefwPbO7n53&#10;vEZD38m2sRkAjtWV8b2gS3XdXGr6xiKlxxVRcx4qulk1cE3iM6JHKX5jG+Aza19oBjHk1unQ1mVp&#10;ag8JDUPLML3VYXp86RCFw0ESJ6fJCUZ074tItk9sjHXPua6RN3IshfKNJRlZXFrniZBsH+KPlZ4K&#10;KYM4pEJtjo/TYf8kZFgtBfNeH2fNfDaWBi0I6Gs6jeEXygLPwzCjbxULaBUnbLKzHRFya8PtUnk8&#10;qAX47KytgN4O4+HkbHKW9tL+YNJL46LoPZuO095gmpyeFMfFeFwk7zy1JM0qwRhXnt1ezEn6d2LZ&#10;PautDA9yPvQheoweGgZk9/+BdBimn99WCTPNVldmP2TQbwjevTX/QB7uwX74RRj9AgAA//8DAFBL&#10;AwQUAAYACAAAACEAhn57y+EAAAAJAQAADwAAAGRycy9kb3ducmV2LnhtbEyPwU7DMAyG70i8Q2Qk&#10;LmhLC2WM0nRCSEggEGIbHHbLktBUa5wqydbu7THiAEfbn35/f7UYXccOJsTWo4B8mgEzqLxusRHw&#10;sX6czIHFJFHLzqMRcDQRFvXpSSVL7QdcmsMqNYxCMJZSgE2pLzmPyhon49T3Bun25YOTicbQcB3k&#10;QOGu45dZNuNOtkgfrOzNgzVqt9o7AU8Xu354ezk+rzfq076+B5XzzVyI87Px/g5YMmP6g+FHn9Sh&#10;Jqet36OOrBMwya8KQgUUOVUg4La4uQa2/V3wuuL/G9TfAAAA//8DAFBLAQItABQABgAIAAAAIQC2&#10;gziS/gAAAOEBAAATAAAAAAAAAAAAAAAAAAAAAABbQ29udGVudF9UeXBlc10ueG1sUEsBAi0AFAAG&#10;AAgAAAAhADj9If/WAAAAlAEAAAsAAAAAAAAAAAAAAAAALwEAAF9yZWxzLy5yZWxzUEsBAi0AFAAG&#10;AAgAAAAhAH0n4opRAgAAWQQAAA4AAAAAAAAAAAAAAAAALgIAAGRycy9lMm9Eb2MueG1sUEsBAi0A&#10;FAAGAAgAAAAhAIZ+e8vhAAAACQEAAA8AAAAAAAAAAAAAAAAAqwQAAGRycy9kb3ducmV2LnhtbFBL&#10;BQYAAAAABAAEAPMAAAC5BQAAAAA=&#10;" strokecolor="red" strokeweight="2.75pt"/>
            </w:pict>
          </mc:Fallback>
        </mc:AlternateContent>
      </w:r>
      <w:r>
        <w:rPr>
          <w:b/>
          <w:sz w:val="21"/>
          <w:szCs w:val="21"/>
          <w:lang w:val="ky-KG"/>
        </w:rPr>
        <w:t xml:space="preserve">          АЙЫЛДЫК  КЕҢЕШИ                                                             АЙЫЛНОГО АЙМАКА</w:t>
      </w:r>
    </w:p>
    <w:p w:rsidR="00E16D12" w:rsidRDefault="00E16D12" w:rsidP="00E16D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p>
    <w:p w:rsidR="00E16D12" w:rsidRDefault="00E16D12" w:rsidP="00E16D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кеңешинин (I чакырылышынын)  кезексиз X сессиясынын</w:t>
      </w:r>
    </w:p>
    <w:p w:rsidR="00E16D12" w:rsidRDefault="00E16D12" w:rsidP="00E16D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p>
    <w:p w:rsidR="00E16D12" w:rsidRDefault="00E16D12" w:rsidP="00E16D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27  ТОКТОМУ</w:t>
      </w:r>
    </w:p>
    <w:p w:rsidR="00E16D12" w:rsidRDefault="00E16D12" w:rsidP="00E16D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E16D12" w:rsidRDefault="00E16D12" w:rsidP="00E16D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             5 -  июнь   2025-жыл                      </w:t>
      </w:r>
      <w:r>
        <w:rPr>
          <w:rFonts w:ascii="Times New Roman" w:eastAsia="Times New Roman" w:hAnsi="Times New Roman"/>
          <w:sz w:val="24"/>
          <w:szCs w:val="24"/>
          <w:lang w:val="ky-KG" w:eastAsia="ru-RU"/>
        </w:rPr>
        <w:tab/>
        <w:t xml:space="preserve">                                        Казарман  айылы</w:t>
      </w:r>
    </w:p>
    <w:p w:rsidR="00E16D12" w:rsidRDefault="00E16D12" w:rsidP="00E16D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E16D12" w:rsidRDefault="00E16D12" w:rsidP="00E16D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E16D12" w:rsidRDefault="00E16D12" w:rsidP="00E16D12">
      <w:pPr>
        <w:jc w:val="center"/>
        <w:rPr>
          <w:rFonts w:ascii="Times New Roman" w:hAnsi="Times New Roman"/>
          <w:b/>
          <w:bCs/>
          <w:sz w:val="24"/>
          <w:szCs w:val="24"/>
          <w:lang w:val="ky-KG"/>
        </w:rPr>
      </w:pPr>
      <w:r>
        <w:rPr>
          <w:rFonts w:ascii="Times New Roman" w:hAnsi="Times New Roman"/>
          <w:b/>
          <w:bCs/>
          <w:sz w:val="24"/>
          <w:szCs w:val="24"/>
          <w:lang w:val="ky-KG"/>
        </w:rPr>
        <w:t>Кыргыз Республикасынын Жалал-Абад облусунун Тогуз-Торо районунун Каргалык айыл аймагында жайгашкан жерлерди “Айыл чарба багытындагы жерлер” категориясынан “Өнөр жайынын, транспорттун, байланыштын, энергетиканын, коргоонун жерлери жана башка багыттагы жерлер” категориясына которууга макулдук берүү (трансформациялоо) жөнүндө</w:t>
      </w:r>
    </w:p>
    <w:p w:rsidR="00E16D12" w:rsidRDefault="00E16D12" w:rsidP="00E16D12">
      <w:pPr>
        <w:jc w:val="both"/>
        <w:rPr>
          <w:rFonts w:ascii="Times New Roman" w:hAnsi="Times New Roman"/>
          <w:b/>
          <w:bCs/>
          <w:sz w:val="24"/>
          <w:szCs w:val="24"/>
          <w:lang w:val="ky-KG" w:eastAsia="ru-RU"/>
        </w:rPr>
      </w:pPr>
      <w:r>
        <w:rPr>
          <w:rFonts w:ascii="Times New Roman" w:hAnsi="Times New Roman"/>
          <w:b/>
          <w:bCs/>
          <w:sz w:val="24"/>
          <w:szCs w:val="24"/>
          <w:lang w:val="ky-KG" w:eastAsia="ru-RU"/>
        </w:rPr>
        <w:t xml:space="preserve">        </w:t>
      </w:r>
      <w:r>
        <w:rPr>
          <w:rFonts w:ascii="Times New Roman" w:hAnsi="Times New Roman"/>
          <w:bCs/>
          <w:sz w:val="24"/>
          <w:szCs w:val="24"/>
          <w:lang w:val="ky-KG" w:eastAsia="ru-RU"/>
        </w:rPr>
        <w:t>2024</w:t>
      </w:r>
      <w:r>
        <w:rPr>
          <w:rFonts w:ascii="Times New Roman" w:hAnsi="Times New Roman"/>
          <w:b/>
          <w:bCs/>
          <w:sz w:val="24"/>
          <w:szCs w:val="24"/>
          <w:lang w:val="ky-KG" w:eastAsia="ru-RU"/>
        </w:rPr>
        <w:t>-</w:t>
      </w:r>
      <w:r>
        <w:rPr>
          <w:rFonts w:ascii="Times New Roman" w:hAnsi="Times New Roman"/>
          <w:sz w:val="24"/>
          <w:szCs w:val="24"/>
          <w:lang w:val="ky-KG" w:eastAsia="ru-RU"/>
        </w:rPr>
        <w:t>жылдын 6-июнунда Пекин шаарында кол коюлган Кытай Эл Республикасынын Өкмөтүнүн, Кыргыз Республикасынын Министрлер Кабинетинин жана Өзбекстан Республикасынын Өкмөтүнүн ортосундагы “Кытай-Кыргызстан-Өзбекстан” темир жол долбоорун биргелешип илгерилетүүдө кызматташуу жөнүндө макулдашууну, 2024-жылдын 20-декабрында кол коюлган Кыргыз Республикасынын Министрлер Кабинети менен “Кытай-Кыргызстан-Өзбекстан темир жолу” Жоопкерчилиги чектелген коомунун ортосунда инвестициялык макулдашууну ишке ашыруу максатында, Торугарт-Жалал-Абад темир жолун жана анын инфраструктурасын куруу үчүн, Тогуз-Торо райондук комиссиясынын 2025-жылдын 27-майындагы корутундусуна ылайык,</w:t>
      </w:r>
      <w:r>
        <w:rPr>
          <w:sz w:val="24"/>
          <w:szCs w:val="24"/>
          <w:lang w:val="ky-KG"/>
        </w:rPr>
        <w:t xml:space="preserve"> </w:t>
      </w:r>
      <w:r>
        <w:rPr>
          <w:rFonts w:ascii="Times New Roman" w:hAnsi="Times New Roman"/>
          <w:sz w:val="24"/>
          <w:szCs w:val="24"/>
          <w:lang w:val="ky-KG"/>
        </w:rPr>
        <w:t>Каргалык айылдык кеңешинин (I чакырылышынын)  кезексиз X  сессиясы</w:t>
      </w:r>
      <w:r>
        <w:rPr>
          <w:rFonts w:ascii="Times New Roman" w:hAnsi="Times New Roman"/>
          <w:sz w:val="24"/>
          <w:szCs w:val="24"/>
          <w:lang w:val="ky-KG" w:eastAsia="ru-RU"/>
        </w:rPr>
        <w:t xml:space="preserve"> </w:t>
      </w:r>
      <w:r>
        <w:rPr>
          <w:rFonts w:ascii="Times New Roman" w:hAnsi="Times New Roman"/>
          <w:b/>
          <w:bCs/>
          <w:sz w:val="24"/>
          <w:szCs w:val="24"/>
          <w:lang w:val="ky-KG" w:eastAsia="ru-RU"/>
        </w:rPr>
        <w:t>токтом кылат:</w:t>
      </w:r>
    </w:p>
    <w:p w:rsidR="00E16D12" w:rsidRDefault="00E16D12" w:rsidP="00E16D12">
      <w:pPr>
        <w:pStyle w:val="a5"/>
        <w:numPr>
          <w:ilvl w:val="0"/>
          <w:numId w:val="1"/>
        </w:numPr>
        <w:spacing w:after="0"/>
        <w:jc w:val="both"/>
        <w:rPr>
          <w:rFonts w:ascii="Times New Roman" w:eastAsia="Calibri" w:hAnsi="Times New Roman"/>
          <w:sz w:val="24"/>
          <w:szCs w:val="24"/>
          <w:lang w:val="ky-KG"/>
        </w:rPr>
      </w:pPr>
      <w:r>
        <w:rPr>
          <w:rFonts w:ascii="Times New Roman" w:eastAsia="Calibri" w:hAnsi="Times New Roman"/>
          <w:sz w:val="24"/>
          <w:szCs w:val="24"/>
          <w:lang w:val="ky-KG"/>
        </w:rPr>
        <w:t>Торугарт-Жалал-Абад темир жол жана анын инфраструктурасын куруу үчүн Кыргыз Республикасынын Жалал-Абад облусунун Тогуз-Торо районунун Каргалык айыл аймагында жайгашкан, мамлекеттик менчиктеги жалпы аянты 600,69 га жерди “Айыл чарба багытындагы жерлер” категориясынан “Өнөр жайынын, транспорттун, байланыштын, энергетиканын, коргонуунун жерлери жана башка багыттагы жерлер” категориясына которууга (трасформациялоого) макулдук берилсин.</w:t>
      </w:r>
    </w:p>
    <w:p w:rsidR="00E16D12" w:rsidRDefault="00E16D12" w:rsidP="00E16D12">
      <w:pPr>
        <w:pStyle w:val="a5"/>
        <w:spacing w:after="0"/>
        <w:jc w:val="both"/>
        <w:rPr>
          <w:rFonts w:ascii="Times New Roman" w:eastAsia="Calibri" w:hAnsi="Times New Roman"/>
          <w:sz w:val="24"/>
          <w:szCs w:val="24"/>
          <w:lang w:val="ky-KG"/>
        </w:rPr>
      </w:pPr>
    </w:p>
    <w:p w:rsidR="00E16D12" w:rsidRDefault="00E16D12" w:rsidP="00E16D12">
      <w:pPr>
        <w:pStyle w:val="a5"/>
        <w:numPr>
          <w:ilvl w:val="0"/>
          <w:numId w:val="1"/>
        </w:numPr>
        <w:spacing w:after="0"/>
        <w:jc w:val="both"/>
        <w:rPr>
          <w:rFonts w:ascii="Times New Roman" w:eastAsia="Calibri" w:hAnsi="Times New Roman"/>
          <w:sz w:val="24"/>
          <w:szCs w:val="24"/>
          <w:lang w:val="ky-KG"/>
        </w:rPr>
      </w:pPr>
      <w:r>
        <w:rPr>
          <w:rFonts w:ascii="Times New Roman" w:eastAsia="Calibri" w:hAnsi="Times New Roman"/>
          <w:sz w:val="24"/>
          <w:szCs w:val="24"/>
          <w:lang w:val="ky-KG"/>
        </w:rPr>
        <w:t>Бул токтом Тогуз-Торо райондук мамлекеттик администрациясына     жөнөтүлсүн.</w:t>
      </w:r>
    </w:p>
    <w:p w:rsidR="00E16D12" w:rsidRDefault="00E16D12" w:rsidP="00E16D12">
      <w:pPr>
        <w:spacing w:after="0"/>
        <w:jc w:val="both"/>
        <w:rPr>
          <w:rFonts w:ascii="Times New Roman" w:hAnsi="Times New Roman"/>
          <w:sz w:val="24"/>
          <w:szCs w:val="24"/>
          <w:lang w:val="ky-KG"/>
        </w:rPr>
      </w:pPr>
    </w:p>
    <w:p w:rsidR="00E16D12" w:rsidRDefault="00E16D12" w:rsidP="00E16D12">
      <w:pPr>
        <w:pStyle w:val="a5"/>
        <w:numPr>
          <w:ilvl w:val="0"/>
          <w:numId w:val="1"/>
        </w:numPr>
        <w:spacing w:after="0"/>
        <w:jc w:val="both"/>
        <w:rPr>
          <w:rFonts w:ascii="Times New Roman" w:eastAsia="Calibri" w:hAnsi="Times New Roman"/>
          <w:sz w:val="24"/>
          <w:szCs w:val="24"/>
          <w:lang w:val="ky-KG"/>
        </w:rPr>
      </w:pPr>
      <w:r>
        <w:rPr>
          <w:rFonts w:ascii="Times New Roman" w:eastAsia="Calibri" w:hAnsi="Times New Roman"/>
          <w:sz w:val="24"/>
          <w:szCs w:val="24"/>
          <w:lang w:val="ky-KG"/>
        </w:rPr>
        <w:t xml:space="preserve">Бул токтомду аткаруу жагы Каргалык айыл өкмөтүнүн башчысы </w:t>
      </w:r>
      <w:r>
        <w:rPr>
          <w:rFonts w:ascii="Times New Roman" w:hAnsi="Times New Roman"/>
          <w:sz w:val="24"/>
          <w:szCs w:val="24"/>
          <w:lang w:val="ky-KG"/>
        </w:rPr>
        <w:t xml:space="preserve">   Б.М.Абдрахмановго милдеттендирилсин.</w:t>
      </w:r>
    </w:p>
    <w:p w:rsidR="00E16D12" w:rsidRDefault="00E16D12" w:rsidP="00E16D12">
      <w:pPr>
        <w:pStyle w:val="a5"/>
        <w:spacing w:after="0"/>
        <w:jc w:val="both"/>
        <w:rPr>
          <w:rFonts w:ascii="Times New Roman" w:eastAsia="Calibri" w:hAnsi="Times New Roman"/>
          <w:sz w:val="24"/>
          <w:szCs w:val="24"/>
          <w:lang w:val="ky-KG"/>
        </w:rPr>
      </w:pPr>
    </w:p>
    <w:p w:rsidR="00E16D12" w:rsidRDefault="00E16D12" w:rsidP="00E16D12">
      <w:pPr>
        <w:pStyle w:val="a5"/>
        <w:numPr>
          <w:ilvl w:val="0"/>
          <w:numId w:val="1"/>
        </w:numPr>
        <w:spacing w:after="0"/>
        <w:jc w:val="both"/>
        <w:rPr>
          <w:rFonts w:ascii="Times New Roman" w:hAnsi="Times New Roman"/>
          <w:sz w:val="24"/>
          <w:szCs w:val="24"/>
          <w:lang w:val="ky-KG"/>
        </w:rPr>
      </w:pPr>
      <w:r>
        <w:rPr>
          <w:rFonts w:ascii="Times New Roman" w:hAnsi="Times New Roman"/>
          <w:sz w:val="24"/>
          <w:szCs w:val="24"/>
          <w:lang w:val="ky-KG"/>
        </w:rPr>
        <w:t>Бул токтом Каргалык айыл өкмөтүнүн kargalyk.gov.kg расмий веб-сайтына жарыялансын.</w:t>
      </w:r>
    </w:p>
    <w:p w:rsidR="00E16D12" w:rsidRDefault="00E16D12" w:rsidP="00E16D12">
      <w:pPr>
        <w:pStyle w:val="a5"/>
        <w:numPr>
          <w:ilvl w:val="0"/>
          <w:numId w:val="1"/>
        </w:numPr>
        <w:spacing w:after="160"/>
        <w:jc w:val="both"/>
        <w:rPr>
          <w:rFonts w:ascii="Times New Roman" w:hAnsi="Times New Roman"/>
          <w:sz w:val="24"/>
          <w:szCs w:val="24"/>
          <w:lang w:val="ky-KG"/>
        </w:rPr>
      </w:pPr>
      <w:r>
        <w:rPr>
          <w:rFonts w:ascii="Times New Roman" w:hAnsi="Times New Roman"/>
          <w:sz w:val="24"/>
          <w:szCs w:val="24"/>
          <w:lang w:val="ky-KG"/>
        </w:rPr>
        <w:lastRenderedPageBreak/>
        <w:t>Бул токтомду көзөмөлдөө “Айыл чарбасы, жергиликтүү өз алдынча башкарууну өнүктүрүү, жалпыга  маалымдоо каражаттары, жаштар, спорт жана коомдук уюмдар боюнча” туруктуу комиссиясынын төрагасы Н.Т.</w:t>
      </w:r>
      <w:r>
        <w:rPr>
          <w:rFonts w:ascii="Times New Roman" w:hAnsi="Times New Roman"/>
          <w:color w:val="000000"/>
          <w:sz w:val="24"/>
          <w:szCs w:val="24"/>
          <w:lang w:val="ky-KG"/>
        </w:rPr>
        <w:t xml:space="preserve">Жолокеевге </w:t>
      </w:r>
      <w:r>
        <w:rPr>
          <w:rFonts w:ascii="Times New Roman" w:hAnsi="Times New Roman"/>
          <w:sz w:val="24"/>
          <w:szCs w:val="24"/>
          <w:lang w:val="ky-KG"/>
        </w:rPr>
        <w:t>тапшырылсын.</w:t>
      </w:r>
    </w:p>
    <w:p w:rsidR="00E16D12" w:rsidRDefault="00E16D12" w:rsidP="00E16D12">
      <w:pPr>
        <w:pStyle w:val="a5"/>
        <w:spacing w:after="160"/>
        <w:jc w:val="both"/>
        <w:rPr>
          <w:rFonts w:ascii="Times New Roman" w:hAnsi="Times New Roman"/>
          <w:sz w:val="24"/>
          <w:szCs w:val="24"/>
          <w:lang w:val="ky-KG"/>
        </w:rPr>
      </w:pPr>
    </w:p>
    <w:p w:rsidR="00E16D12" w:rsidRDefault="00E16D12" w:rsidP="00E16D12">
      <w:pPr>
        <w:spacing w:after="160"/>
        <w:jc w:val="both"/>
        <w:rPr>
          <w:rFonts w:ascii="Times New Roman" w:hAnsi="Times New Roman"/>
          <w:sz w:val="24"/>
          <w:szCs w:val="24"/>
          <w:lang w:val="ky-KG"/>
        </w:rPr>
      </w:pPr>
      <w:r>
        <w:rPr>
          <w:rFonts w:ascii="Times New Roman" w:hAnsi="Times New Roman"/>
          <w:b/>
          <w:sz w:val="24"/>
          <w:szCs w:val="24"/>
          <w:lang w:val="ky-KG"/>
        </w:rPr>
        <w:t>Каргалык  айылдык  кеңешинин  төрагасы                             Т.И.Токтоболотов</w:t>
      </w:r>
    </w:p>
    <w:p w:rsidR="00403EFF" w:rsidRPr="00E16D12" w:rsidRDefault="00403EFF">
      <w:pPr>
        <w:rPr>
          <w:lang w:val="ky-KG"/>
        </w:rPr>
      </w:pPr>
      <w:bookmarkStart w:id="0" w:name="_GoBack"/>
      <w:bookmarkEnd w:id="0"/>
    </w:p>
    <w:sectPr w:rsidR="00403EFF" w:rsidRPr="00E16D1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5744EE"/>
    <w:multiLevelType w:val="hybridMultilevel"/>
    <w:tmpl w:val="057E0C08"/>
    <w:lvl w:ilvl="0" w:tplc="DAAC868A">
      <w:start w:val="1"/>
      <w:numFmt w:val="decimal"/>
      <w:lvlText w:val="%1."/>
      <w:lvlJc w:val="left"/>
      <w:pPr>
        <w:ind w:left="720" w:hanging="360"/>
      </w:pPr>
      <w:rPr>
        <w:rFonts w:ascii="Times New Roman" w:eastAsia="Calibri" w:hAnsi="Times New Roman"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6D12"/>
    <w:rsid w:val="00403EFF"/>
    <w:rsid w:val="00E16D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6D12"/>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E16D12"/>
    <w:rPr>
      <w:rFonts w:ascii="Times New Roman" w:eastAsia="Times New Roman" w:hAnsi="Times New Roman" w:cs="Times New Roman"/>
    </w:rPr>
  </w:style>
  <w:style w:type="paragraph" w:styleId="a4">
    <w:name w:val="No Spacing"/>
    <w:link w:val="a3"/>
    <w:uiPriority w:val="99"/>
    <w:qFormat/>
    <w:rsid w:val="00E16D12"/>
    <w:pPr>
      <w:spacing w:after="0" w:line="240" w:lineRule="auto"/>
    </w:pPr>
    <w:rPr>
      <w:rFonts w:ascii="Times New Roman" w:eastAsia="Times New Roman" w:hAnsi="Times New Roman" w:cs="Times New Roman"/>
    </w:rPr>
  </w:style>
  <w:style w:type="paragraph" w:styleId="a5">
    <w:name w:val="List Paragraph"/>
    <w:basedOn w:val="a"/>
    <w:uiPriority w:val="99"/>
    <w:qFormat/>
    <w:rsid w:val="00E16D12"/>
    <w:pPr>
      <w:ind w:left="720"/>
      <w:contextualSpacing/>
    </w:pPr>
    <w:rPr>
      <w:rFonts w:eastAsia="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6D12"/>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E16D12"/>
    <w:rPr>
      <w:rFonts w:ascii="Times New Roman" w:eastAsia="Times New Roman" w:hAnsi="Times New Roman" w:cs="Times New Roman"/>
    </w:rPr>
  </w:style>
  <w:style w:type="paragraph" w:styleId="a4">
    <w:name w:val="No Spacing"/>
    <w:link w:val="a3"/>
    <w:uiPriority w:val="99"/>
    <w:qFormat/>
    <w:rsid w:val="00E16D12"/>
    <w:pPr>
      <w:spacing w:after="0" w:line="240" w:lineRule="auto"/>
    </w:pPr>
    <w:rPr>
      <w:rFonts w:ascii="Times New Roman" w:eastAsia="Times New Roman" w:hAnsi="Times New Roman" w:cs="Times New Roman"/>
    </w:rPr>
  </w:style>
  <w:style w:type="paragraph" w:styleId="a5">
    <w:name w:val="List Paragraph"/>
    <w:basedOn w:val="a"/>
    <w:uiPriority w:val="99"/>
    <w:qFormat/>
    <w:rsid w:val="00E16D12"/>
    <w:pPr>
      <w:ind w:left="720"/>
      <w:contextualSpacing/>
    </w:pPr>
    <w:rPr>
      <w:rFonts w:eastAsia="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6571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455</Words>
  <Characters>2595</Characters>
  <Application>Microsoft Office Word</Application>
  <DocSecurity>0</DocSecurity>
  <Lines>21</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1</cp:revision>
  <dcterms:created xsi:type="dcterms:W3CDTF">2025-06-09T03:32:00Z</dcterms:created>
  <dcterms:modified xsi:type="dcterms:W3CDTF">2025-06-09T03:33:00Z</dcterms:modified>
</cp:coreProperties>
</file>