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620" w:rsidRDefault="001E7620" w:rsidP="001E7620">
      <w:pPr>
        <w:rPr>
          <w:lang w:val="ky-KG"/>
        </w:rPr>
      </w:pPr>
    </w:p>
    <w:p w:rsidR="001E7620" w:rsidRDefault="001E7620" w:rsidP="001E7620">
      <w:pPr>
        <w:pStyle w:val="a4"/>
        <w:jc w:val="center"/>
        <w:rPr>
          <w:rFonts w:ascii="Times New Roman" w:hAnsi="Times New Roman"/>
          <w:b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margin">
              <wp:posOffset>2310130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1" name="Рисунок 1" descr="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rFonts w:ascii="Times New Roman" w:hAnsi="Times New Roman"/>
          <w:b/>
          <w:sz w:val="21"/>
          <w:szCs w:val="21"/>
        </w:rPr>
        <w:t xml:space="preserve">ЫЗСКАЯ РЕСПУБЛИКА                                  </w:t>
      </w:r>
      <w:r>
        <w:rPr>
          <w:rFonts w:ascii="Times New Roman" w:hAnsi="Times New Roman"/>
          <w:b/>
          <w:sz w:val="21"/>
          <w:szCs w:val="21"/>
          <w:lang w:val="ky-KG"/>
        </w:rPr>
        <w:t xml:space="preserve">ЖАЛАЛ-АБАД </w:t>
      </w:r>
      <w:r>
        <w:rPr>
          <w:rFonts w:ascii="Times New Roman" w:hAnsi="Times New Roman"/>
          <w:b/>
          <w:sz w:val="21"/>
          <w:szCs w:val="21"/>
        </w:rPr>
        <w:t xml:space="preserve">ОБЛУСУ                                                              </w:t>
      </w:r>
      <w:r>
        <w:rPr>
          <w:rFonts w:ascii="Times New Roman" w:hAnsi="Times New Roman"/>
          <w:b/>
          <w:sz w:val="21"/>
          <w:szCs w:val="21"/>
          <w:lang w:val="ky-KG"/>
        </w:rPr>
        <w:t xml:space="preserve">      ЖАЛАЛ-АБАДСКАЯ </w:t>
      </w:r>
      <w:r>
        <w:rPr>
          <w:rFonts w:ascii="Times New Roman" w:hAnsi="Times New Roman"/>
          <w:b/>
          <w:sz w:val="21"/>
          <w:szCs w:val="21"/>
        </w:rPr>
        <w:t>ОБЛАСТЬ</w:t>
      </w:r>
    </w:p>
    <w:p w:rsidR="001E7620" w:rsidRDefault="001E7620" w:rsidP="001E7620">
      <w:pPr>
        <w:pStyle w:val="a4"/>
        <w:jc w:val="center"/>
        <w:rPr>
          <w:rFonts w:ascii="Times New Roman" w:hAnsi="Times New Roman"/>
          <w:b/>
          <w:sz w:val="21"/>
          <w:szCs w:val="21"/>
        </w:rPr>
      </w:pPr>
    </w:p>
    <w:p w:rsidR="001E7620" w:rsidRDefault="001E7620" w:rsidP="001E7620">
      <w:pPr>
        <w:pStyle w:val="a4"/>
        <w:jc w:val="center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  <w:lang w:val="ky-KG"/>
        </w:rPr>
        <w:t xml:space="preserve">ТОГУЗ-ТОРО </w:t>
      </w:r>
      <w:r>
        <w:rPr>
          <w:rFonts w:ascii="Times New Roman" w:hAnsi="Times New Roman"/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1"/>
          <w:szCs w:val="21"/>
          <w:lang w:val="ky-KG"/>
        </w:rPr>
        <w:t xml:space="preserve">ТОГУЗ-ТОРОУСКИЙ </w:t>
      </w:r>
      <w:r>
        <w:rPr>
          <w:rFonts w:ascii="Times New Roman" w:hAnsi="Times New Roman"/>
          <w:b/>
          <w:sz w:val="21"/>
          <w:szCs w:val="21"/>
        </w:rPr>
        <w:t>РАЙОН</w:t>
      </w:r>
    </w:p>
    <w:p w:rsidR="001E7620" w:rsidRDefault="001E7620" w:rsidP="001E7620">
      <w:pPr>
        <w:pStyle w:val="a4"/>
        <w:jc w:val="center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  <w:lang w:val="ky-KG"/>
        </w:rPr>
        <w:t>КАРГАЛЫК</w:t>
      </w:r>
      <w:r>
        <w:rPr>
          <w:rFonts w:ascii="Times New Roman" w:hAnsi="Times New Roman"/>
          <w:b/>
          <w:sz w:val="21"/>
          <w:szCs w:val="21"/>
        </w:rPr>
        <w:t xml:space="preserve">                                                                              АЙЫЛ</w:t>
      </w:r>
      <w:r>
        <w:rPr>
          <w:rFonts w:ascii="Times New Roman" w:hAnsi="Times New Roman"/>
          <w:b/>
          <w:sz w:val="21"/>
          <w:szCs w:val="21"/>
          <w:lang w:val="ky-KG"/>
        </w:rPr>
        <w:t xml:space="preserve">НЫЙ </w:t>
      </w:r>
      <w:r>
        <w:rPr>
          <w:rFonts w:ascii="Times New Roman" w:hAnsi="Times New Roman"/>
          <w:b/>
          <w:sz w:val="21"/>
          <w:szCs w:val="21"/>
        </w:rPr>
        <w:t>КЕНЕШ</w:t>
      </w:r>
    </w:p>
    <w:p w:rsidR="001E7620" w:rsidRDefault="001E7620" w:rsidP="001E7620">
      <w:pPr>
        <w:pStyle w:val="a4"/>
        <w:jc w:val="center"/>
        <w:rPr>
          <w:rFonts w:ascii="Times New Roman" w:hAnsi="Times New Roman"/>
          <w:b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 xml:space="preserve">АЙЫЛ АЙМАГЫНЫН                                                   </w:t>
      </w:r>
      <w:r>
        <w:rPr>
          <w:rFonts w:ascii="Times New Roman" w:hAnsi="Times New Roman"/>
          <w:b/>
          <w:sz w:val="21"/>
          <w:szCs w:val="21"/>
          <w:lang w:val="ky-KG"/>
        </w:rPr>
        <w:t>КАРГАЛЫКСКОГО</w:t>
      </w:r>
    </w:p>
    <w:p w:rsidR="001E7620" w:rsidRDefault="001E7620" w:rsidP="001E7620">
      <w:pPr>
        <w:pStyle w:val="a4"/>
        <w:pBdr>
          <w:bottom w:val="single" w:sz="12" w:space="2" w:color="auto"/>
        </w:pBdr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1"/>
          <w:szCs w:val="21"/>
          <w:lang w:val="ky-KG"/>
        </w:rPr>
        <w:t xml:space="preserve">           АЙЫЛДЫК  КЕҢЕШИ                                                             АЙЫЛНОГО АЙМАКА</w:t>
      </w:r>
    </w:p>
    <w:p w:rsidR="001E7620" w:rsidRDefault="001E7620" w:rsidP="001E7620">
      <w:pPr>
        <w:pStyle w:val="a4"/>
        <w:pBdr>
          <w:bottom w:val="single" w:sz="12" w:space="2" w:color="auto"/>
        </w:pBdr>
        <w:rPr>
          <w:rFonts w:ascii="Times New Roman" w:hAnsi="Times New Roman"/>
          <w:b/>
          <w:sz w:val="24"/>
          <w:szCs w:val="24"/>
          <w:lang w:val="ky-KG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-113665</wp:posOffset>
                </wp:positionH>
                <wp:positionV relativeFrom="paragraph">
                  <wp:posOffset>161290</wp:posOffset>
                </wp:positionV>
                <wp:extent cx="6101715" cy="0"/>
                <wp:effectExtent l="0" t="19050" r="13335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8.95pt,12.7pt" to="471.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" strokecolor="red" strokeweight="2.75pt"/>
            </w:pict>
          </mc:Fallback>
        </mc:AlternateContent>
      </w:r>
    </w:p>
    <w:p w:rsidR="001E7620" w:rsidRDefault="001E7620" w:rsidP="001E7620">
      <w:pPr>
        <w:spacing w:after="0"/>
        <w:rPr>
          <w:rFonts w:ascii="Times New Roman" w:hAnsi="Times New Roman"/>
          <w:sz w:val="16"/>
          <w:lang w:val="ky-KG"/>
        </w:rPr>
      </w:pPr>
    </w:p>
    <w:p w:rsidR="001E7620" w:rsidRDefault="001E7620" w:rsidP="001E7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 кезексиз III сессиясынын</w:t>
      </w:r>
    </w:p>
    <w:p w:rsidR="001E7620" w:rsidRDefault="001E7620" w:rsidP="001E7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 11    ТОКТОМУ</w:t>
      </w:r>
    </w:p>
    <w:p w:rsidR="003F1851" w:rsidRDefault="003F1851" w:rsidP="001E7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1E7620" w:rsidRDefault="001E7620" w:rsidP="001E7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1E7620" w:rsidRDefault="001E7620" w:rsidP="001E7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12-  декабрь   2024-жыл   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                     Казарман  айылы</w:t>
      </w:r>
    </w:p>
    <w:p w:rsidR="001E7620" w:rsidRDefault="001E7620" w:rsidP="001E7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3F1851" w:rsidRDefault="003F1851" w:rsidP="001E7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1E7620" w:rsidRDefault="001E7620" w:rsidP="001E7620">
      <w:pPr>
        <w:jc w:val="center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>Каргалык айыл өкмөтүнүн 11.12.2024-жылдагы №01-6/937 сандуу катындагы    ашыкча түшкөн акча каражатын кароо жөнүндө</w:t>
      </w:r>
    </w:p>
    <w:p w:rsidR="003F1851" w:rsidRPr="00B56D2A" w:rsidRDefault="003F1851" w:rsidP="003F1851">
      <w:pPr>
        <w:pStyle w:val="a4"/>
        <w:tabs>
          <w:tab w:val="left" w:pos="567"/>
        </w:tabs>
        <w:jc w:val="both"/>
        <w:rPr>
          <w:rFonts w:ascii="Times New Roman" w:eastAsia="Calibri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Каргалык айылдык кеңешинин алдындагы </w:t>
      </w:r>
      <w:r w:rsidRPr="00B56D2A">
        <w:rPr>
          <w:rFonts w:ascii="Times New Roman" w:hAnsi="Times New Roman"/>
          <w:sz w:val="24"/>
          <w:szCs w:val="24"/>
          <w:lang w:val="ky-KG"/>
        </w:rPr>
        <w:t>«Бюджет, экономика, инвестиция, муниципалдык менчик, ишкердик иш жана тышкы экономикалык байланыш боюнча» туруктуу комисси</w:t>
      </w:r>
      <w:r>
        <w:rPr>
          <w:rFonts w:ascii="Times New Roman" w:hAnsi="Times New Roman"/>
          <w:sz w:val="24"/>
          <w:szCs w:val="24"/>
          <w:lang w:val="ky-KG"/>
        </w:rPr>
        <w:t>ясынын  төрагасы  А.Атыкановдун</w:t>
      </w:r>
      <w:r w:rsidRPr="00B56D2A">
        <w:rPr>
          <w:rFonts w:ascii="Times New Roman" w:hAnsi="Times New Roman"/>
          <w:sz w:val="24"/>
          <w:szCs w:val="24"/>
          <w:lang w:val="ky-KG"/>
        </w:rPr>
        <w:t xml:space="preserve"> маалыматын угуп жана талкуулап, </w:t>
      </w:r>
      <w:r w:rsidRPr="00B56D2A">
        <w:rPr>
          <w:rFonts w:ascii="Times New Roman" w:eastAsia="Calibri" w:hAnsi="Times New Roman"/>
          <w:sz w:val="24"/>
          <w:szCs w:val="24"/>
          <w:lang w:val="ky-KG"/>
        </w:rPr>
        <w:t>Каргалык айылдык кеңешинин Регламентинин 2-главасынын 2.1-пунктуна ылайык,</w:t>
      </w:r>
    </w:p>
    <w:p w:rsidR="003F1851" w:rsidRPr="00614A71" w:rsidRDefault="003F1851" w:rsidP="003F18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Каргалык </w:t>
      </w:r>
      <w:r w:rsidRPr="00614A71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айылдык ке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ң</w:t>
      </w:r>
      <w:r w:rsidRPr="00614A71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ешинин </w:t>
      </w:r>
      <w:r w:rsidR="009E1190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кезексиз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</w:t>
      </w:r>
      <w:r w:rsidRPr="00821812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 w:rsidR="009E1190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II</w:t>
      </w:r>
      <w:bookmarkStart w:id="0" w:name="_GoBack"/>
      <w:bookmarkEnd w:id="0"/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</w:t>
      </w:r>
    </w:p>
    <w:p w:rsidR="003F1851" w:rsidRPr="003F1851" w:rsidRDefault="003F1851" w:rsidP="003F1851">
      <w:pPr>
        <w:pStyle w:val="a4"/>
        <w:tabs>
          <w:tab w:val="left" w:pos="916"/>
        </w:tabs>
        <w:spacing w:line="276" w:lineRule="auto"/>
        <w:rPr>
          <w:rFonts w:ascii="Times New Roman" w:hAnsi="Times New Roman"/>
          <w:b/>
          <w:sz w:val="24"/>
          <w:szCs w:val="24"/>
          <w:lang w:val="ky-KG"/>
        </w:rPr>
      </w:pPr>
      <w:r>
        <w:rPr>
          <w:rStyle w:val="y2iqfc"/>
          <w:rFonts w:ascii="Times New Roman" w:hAnsi="Times New Roman"/>
          <w:sz w:val="24"/>
          <w:szCs w:val="24"/>
          <w:lang w:val="ky-KG"/>
        </w:rPr>
        <w:t xml:space="preserve">                                                           </w:t>
      </w:r>
      <w:r w:rsidRPr="00614A71">
        <w:rPr>
          <w:rStyle w:val="y2iqfc"/>
          <w:rFonts w:ascii="Times New Roman" w:hAnsi="Times New Roman"/>
          <w:b/>
          <w:sz w:val="24"/>
          <w:szCs w:val="24"/>
          <w:lang w:val="ky-KG"/>
        </w:rPr>
        <w:t>ТОКТОМ КЫЛАТ:</w:t>
      </w:r>
    </w:p>
    <w:p w:rsidR="001E7620" w:rsidRDefault="001E7620" w:rsidP="001E7620">
      <w:pPr>
        <w:pStyle w:val="a5"/>
        <w:numPr>
          <w:ilvl w:val="0"/>
          <w:numId w:val="1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Каргалык айыл аймагынын айыл өкмөтүнүн бюджетинин киреше бөлүгүнө  11111100 элементинин эмгек акыдан алынуучу киреше салыгы пландан тышкары</w:t>
      </w:r>
    </w:p>
    <w:p w:rsidR="001E7620" w:rsidRDefault="001E7620" w:rsidP="001E7620">
      <w:pPr>
        <w:pStyle w:val="a5"/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- 6000,0 миң сом өлчөмүндө ашыкча акча каражаты түшкөндүгүнө байланыштуу, 11111100 эмгек акыдан алынуучу киреше салыгына - 6000,0 миң сом акча каражаты кошумча планына отургузулсун. </w:t>
      </w:r>
    </w:p>
    <w:p w:rsidR="001E7620" w:rsidRDefault="001E7620" w:rsidP="001E7620">
      <w:pPr>
        <w:pStyle w:val="a5"/>
        <w:numPr>
          <w:ilvl w:val="0"/>
          <w:numId w:val="1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Жергиликтүү бюджетинин чыгаша бөлүгүнө - 6000,0 миң сом акча каражаттын төмөндөгү чыгаша беренелерине 2215 - ар кандай чыгымдар беренесине  -</w:t>
      </w:r>
      <w:r>
        <w:rPr>
          <w:rFonts w:ascii="Times New Roman" w:hAnsi="Times New Roman"/>
          <w:bCs/>
          <w:sz w:val="24"/>
          <w:szCs w:val="24"/>
          <w:lang w:val="ky-KG"/>
        </w:rPr>
        <w:t>1130,0</w:t>
      </w:r>
      <w:r>
        <w:rPr>
          <w:rFonts w:ascii="Times New Roman" w:hAnsi="Times New Roman"/>
          <w:sz w:val="24"/>
          <w:szCs w:val="24"/>
          <w:lang w:val="ky-KG"/>
        </w:rPr>
        <w:t xml:space="preserve"> миң сом, (долбоордук сметалык документацияларды түздүрүү, карышкыр чөөлөрдү жок кылууга), 2511 субсидии беренесине - </w:t>
      </w:r>
      <w:r>
        <w:rPr>
          <w:rFonts w:ascii="Times New Roman" w:hAnsi="Times New Roman"/>
          <w:bCs/>
          <w:sz w:val="24"/>
          <w:szCs w:val="24"/>
          <w:lang w:val="ky-KG"/>
        </w:rPr>
        <w:t>413</w:t>
      </w:r>
      <w:r>
        <w:rPr>
          <w:rFonts w:ascii="Times New Roman" w:hAnsi="Times New Roman"/>
          <w:sz w:val="24"/>
          <w:szCs w:val="24"/>
          <w:lang w:val="ky-KG"/>
        </w:rPr>
        <w:t xml:space="preserve">,0 миң сом (Каргалык МТС муниципалдык ишканасынын техникасынын кредити), мектеп окуучуларын ташууга келген автобуска дөңгөлөктөрдү жана күйүү май  менен камсыз кылууга  2214 транспорттук чыгымдар беренесинен - </w:t>
      </w:r>
      <w:r>
        <w:rPr>
          <w:rFonts w:ascii="Times New Roman" w:hAnsi="Times New Roman"/>
          <w:bCs/>
          <w:sz w:val="24"/>
          <w:szCs w:val="24"/>
          <w:lang w:val="ky-KG"/>
        </w:rPr>
        <w:t>700,0</w:t>
      </w:r>
      <w:r>
        <w:rPr>
          <w:rFonts w:ascii="Times New Roman" w:hAnsi="Times New Roman"/>
          <w:sz w:val="24"/>
          <w:szCs w:val="24"/>
          <w:lang w:val="ky-KG"/>
        </w:rPr>
        <w:t xml:space="preserve"> миң сом, 3111 курулмаларды куруу беренесинен  Каргалык айыл аймагына караштуу Ак-Өргө конушуна ички жолуна - 1300 метр, Таш - Арык участкасына - 300 метр, жалпы -1600 метр жерге шагыл төгүүгө -1200,0 миң сом, Сары-Булуң, Кара - Суу айылына мал дарылоочу 2 даана раскол (размер 15х15) курууга -700,0 миң сом, Ак - Өргө конушуна таза - сууну ишке киргизүүгө кольцо алууга - 50,9 миң сом, балдар ойноочу аянтчалардын, айланасын тосууга - 350,0 миң сом, өздүк салымга - 1456,1 миң сом жана  жалпы 3111 курулмаларды куруу беренесине - </w:t>
      </w:r>
      <w:r>
        <w:rPr>
          <w:rFonts w:ascii="Times New Roman" w:hAnsi="Times New Roman"/>
          <w:bCs/>
          <w:sz w:val="24"/>
          <w:szCs w:val="24"/>
          <w:lang w:val="ky-KG"/>
        </w:rPr>
        <w:t>3757,0</w:t>
      </w:r>
      <w:r>
        <w:rPr>
          <w:rFonts w:ascii="Times New Roman" w:hAnsi="Times New Roman"/>
          <w:sz w:val="24"/>
          <w:szCs w:val="24"/>
          <w:lang w:val="ky-KG"/>
        </w:rPr>
        <w:t xml:space="preserve"> миң сом акчаны,  айыл өкмөтүнүн бюджетинин чыгаша бөлүгүнө - </w:t>
      </w:r>
      <w:r>
        <w:rPr>
          <w:rFonts w:ascii="Times New Roman" w:hAnsi="Times New Roman"/>
          <w:bCs/>
          <w:sz w:val="24"/>
          <w:szCs w:val="24"/>
          <w:lang w:val="ky-KG"/>
        </w:rPr>
        <w:t xml:space="preserve">6000,0 </w:t>
      </w:r>
      <w:r>
        <w:rPr>
          <w:rFonts w:ascii="Times New Roman" w:hAnsi="Times New Roman"/>
          <w:sz w:val="24"/>
          <w:szCs w:val="24"/>
          <w:lang w:val="ky-KG"/>
        </w:rPr>
        <w:t>миң сом акча каражаты кошумча планга отургузулсун.</w:t>
      </w:r>
    </w:p>
    <w:p w:rsidR="001E7620" w:rsidRDefault="001E7620" w:rsidP="001E7620">
      <w:pPr>
        <w:pStyle w:val="a5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расмий веб-сайтына жарыялансын.</w:t>
      </w:r>
    </w:p>
    <w:p w:rsidR="001E7620" w:rsidRDefault="001E7620" w:rsidP="001E7620">
      <w:pPr>
        <w:pStyle w:val="a5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аткаруу жагы Каргалык айыл өкмөтүнүн башчысы З.Э.Акуновага жүктөлсүн.</w:t>
      </w:r>
    </w:p>
    <w:p w:rsidR="001E7620" w:rsidRDefault="001E7620" w:rsidP="001E7620">
      <w:pPr>
        <w:pStyle w:val="a4"/>
        <w:numPr>
          <w:ilvl w:val="0"/>
          <w:numId w:val="1"/>
        </w:numPr>
        <w:tabs>
          <w:tab w:val="left" w:pos="1276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lastRenderedPageBreak/>
        <w:t>Бул токтомду көзөмөлдөө «Бюджет, экономика, инвестиция, муниципалдык менчик, ишкердик иш жана тышкы экономикалык байланыш боюнча» туруктуу  комиссиясынын төрагасы  А.Атыкановго тапшырылсын.</w:t>
      </w:r>
    </w:p>
    <w:p w:rsidR="001E7620" w:rsidRDefault="001E7620" w:rsidP="001E7620">
      <w:pPr>
        <w:pStyle w:val="a5"/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1E7620" w:rsidRDefault="001E7620" w:rsidP="001E7620">
      <w:pPr>
        <w:pStyle w:val="a5"/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1E7620" w:rsidRDefault="001E7620" w:rsidP="001E7620">
      <w:pPr>
        <w:pStyle w:val="a5"/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1E7620" w:rsidRDefault="001E7620" w:rsidP="001E7620">
      <w:pPr>
        <w:spacing w:after="0" w:line="240" w:lineRule="auto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Каргалык  айылдык  кеңешинин төрагасы                                          Т.И.Токтоболотов </w:t>
      </w:r>
    </w:p>
    <w:p w:rsidR="00FA314D" w:rsidRPr="001E7620" w:rsidRDefault="00FA314D">
      <w:pPr>
        <w:rPr>
          <w:lang w:val="ky-KG"/>
        </w:rPr>
      </w:pPr>
    </w:p>
    <w:sectPr w:rsidR="00FA314D" w:rsidRPr="001E76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7D26D0"/>
    <w:multiLevelType w:val="hybridMultilevel"/>
    <w:tmpl w:val="3462EFB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620"/>
    <w:rsid w:val="001E7620"/>
    <w:rsid w:val="003F1851"/>
    <w:rsid w:val="009E1190"/>
    <w:rsid w:val="00FA3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620"/>
    <w:pPr>
      <w:spacing w:after="160"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1E7620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1"/>
    <w:qFormat/>
    <w:rsid w:val="001E762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1E7620"/>
    <w:pPr>
      <w:ind w:left="720"/>
      <w:contextualSpacing/>
    </w:pPr>
  </w:style>
  <w:style w:type="character" w:customStyle="1" w:styleId="y2iqfc">
    <w:name w:val="y2iqfc"/>
    <w:rsid w:val="003F18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620"/>
    <w:pPr>
      <w:spacing w:after="160"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1E7620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1"/>
    <w:qFormat/>
    <w:rsid w:val="001E762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1E7620"/>
    <w:pPr>
      <w:ind w:left="720"/>
      <w:contextualSpacing/>
    </w:pPr>
  </w:style>
  <w:style w:type="character" w:customStyle="1" w:styleId="y2iqfc">
    <w:name w:val="y2iqfc"/>
    <w:rsid w:val="003F18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314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510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3</cp:revision>
  <cp:lastPrinted>2025-01-22T08:49:00Z</cp:lastPrinted>
  <dcterms:created xsi:type="dcterms:W3CDTF">2024-12-18T11:56:00Z</dcterms:created>
  <dcterms:modified xsi:type="dcterms:W3CDTF">2025-01-22T08:57:00Z</dcterms:modified>
</cp:coreProperties>
</file>